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E" w:rsidRDefault="00074365">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0C353E" w:rsidRDefault="00074365">
      <w:pPr>
        <w:ind w:firstLineChars="0" w:firstLine="0"/>
        <w:jc w:val="center"/>
        <w:rPr>
          <w:rStyle w:val="1Char"/>
        </w:rPr>
      </w:pPr>
      <w:r>
        <w:rPr>
          <w:rFonts w:ascii="华文新魏" w:eastAsia="华文新魏" w:hint="eastAsia"/>
          <w:b/>
          <w:color w:val="FF0000"/>
          <w:w w:val="90"/>
          <w:sz w:val="144"/>
          <w:szCs w:val="144"/>
        </w:rPr>
        <w:t>学 习 材 料</w:t>
      </w:r>
    </w:p>
    <w:p w:rsidR="000C353E" w:rsidRDefault="00074365" w:rsidP="00633891">
      <w:pPr>
        <w:spacing w:afterLines="50"/>
        <w:ind w:right="108" w:firstLine="640"/>
        <w:jc w:val="center"/>
        <w:rPr>
          <w:rFonts w:ascii="楷体_GB2312" w:eastAsia="楷体_GB2312"/>
          <w:sz w:val="32"/>
          <w:szCs w:val="32"/>
        </w:rPr>
      </w:pPr>
      <w:r>
        <w:rPr>
          <w:rFonts w:ascii="楷体_GB2312" w:eastAsia="楷体_GB2312" w:hint="eastAsia"/>
          <w:sz w:val="32"/>
          <w:szCs w:val="32"/>
        </w:rPr>
        <w:t>2024年第</w:t>
      </w:r>
      <w:r w:rsidR="00480A2D">
        <w:rPr>
          <w:rFonts w:ascii="楷体_GB2312" w:eastAsia="楷体_GB2312" w:hint="eastAsia"/>
          <w:sz w:val="32"/>
          <w:szCs w:val="32"/>
        </w:rPr>
        <w:t>9</w:t>
      </w:r>
      <w:r>
        <w:rPr>
          <w:rFonts w:ascii="楷体_GB2312" w:eastAsia="楷体_GB2312" w:hint="eastAsia"/>
          <w:sz w:val="32"/>
          <w:szCs w:val="32"/>
        </w:rPr>
        <w:t>期（总</w:t>
      </w:r>
      <w:r w:rsidR="00B438F1">
        <w:rPr>
          <w:rFonts w:ascii="楷体_GB2312" w:eastAsia="楷体_GB2312" w:hint="eastAsia"/>
          <w:sz w:val="32"/>
          <w:szCs w:val="32"/>
        </w:rPr>
        <w:t>20</w:t>
      </w:r>
      <w:r w:rsidR="00480A2D">
        <w:rPr>
          <w:rFonts w:ascii="楷体_GB2312" w:eastAsia="楷体_GB2312" w:hint="eastAsia"/>
          <w:sz w:val="32"/>
          <w:szCs w:val="32"/>
        </w:rPr>
        <w:t>1</w:t>
      </w:r>
      <w:r>
        <w:rPr>
          <w:rFonts w:ascii="楷体_GB2312" w:eastAsia="楷体_GB2312" w:hint="eastAsia"/>
          <w:sz w:val="32"/>
          <w:szCs w:val="32"/>
        </w:rPr>
        <w:t>期）</w:t>
      </w:r>
    </w:p>
    <w:p w:rsidR="000C353E" w:rsidRDefault="00EA3D03">
      <w:pPr>
        <w:pStyle w:val="78"/>
        <w:spacing w:after="100" w:afterAutospacing="1"/>
        <w:ind w:firstLineChars="0" w:firstLine="0"/>
        <w:rPr>
          <w:b w:val="0"/>
        </w:rPr>
      </w:pPr>
      <w:r w:rsidRPr="00EA3D03">
        <w:pict>
          <v:rect id="_x0000_s1040" style="position:absolute;left:0;text-align:left;margin-left:-9pt;margin-top:30.2pt;width:431.45pt;height:10.65pt;z-index:251659264" fillcolor="red" strokecolor="red"/>
        </w:pict>
      </w:r>
      <w:r w:rsidRPr="00EA3D03">
        <w:pict>
          <v:rect id="_x0000_s1041" style="position:absolute;left:0;text-align:left;margin-left:-9pt;margin-top:32.8pt;width:6in;height:8.05pt;z-index:251660288" strokecolor="white"/>
        </w:pict>
      </w:r>
      <w:r w:rsidR="00074365">
        <w:rPr>
          <w:rFonts w:hint="eastAsia"/>
        </w:rPr>
        <w:t>中共泉州市委市直机关工作委员会</w:t>
      </w:r>
      <w:r w:rsidR="00074365">
        <w:rPr>
          <w:rFonts w:hint="eastAsia"/>
        </w:rPr>
        <w:t xml:space="preserve">           2024</w:t>
      </w:r>
      <w:r w:rsidR="00074365">
        <w:rPr>
          <w:rFonts w:hint="eastAsia"/>
        </w:rPr>
        <w:t>年</w:t>
      </w:r>
      <w:r w:rsidR="00480A2D">
        <w:rPr>
          <w:rFonts w:hint="eastAsia"/>
        </w:rPr>
        <w:t>9</w:t>
      </w:r>
      <w:r w:rsidR="00074365">
        <w:rPr>
          <w:rFonts w:hint="eastAsia"/>
        </w:rPr>
        <w:t>月</w:t>
      </w:r>
    </w:p>
    <w:p w:rsidR="00B438F1" w:rsidRDefault="00074365" w:rsidP="00C8273F">
      <w:pPr>
        <w:pStyle w:val="10"/>
        <w:ind w:firstLineChars="0" w:firstLine="0"/>
        <w:jc w:val="center"/>
      </w:pPr>
      <w:r>
        <w:rPr>
          <w:rFonts w:hint="eastAsia"/>
        </w:rPr>
        <w:t>目  录</w:t>
      </w:r>
      <w:bookmarkEnd w:id="0"/>
    </w:p>
    <w:p w:rsidR="009A4890" w:rsidRDefault="00EA3D03" w:rsidP="000B133B">
      <w:pPr>
        <w:pStyle w:val="20"/>
        <w:ind w:left="1" w:firstLineChars="0" w:hanging="1"/>
        <w:jc w:val="both"/>
        <w:rPr>
          <w:rFonts w:asciiTheme="minorHAnsi" w:eastAsiaTheme="minorEastAsia" w:hAnsiTheme="minorHAnsi" w:cstheme="minorBidi"/>
          <w:b w:val="0"/>
          <w:noProof/>
          <w:sz w:val="21"/>
          <w:szCs w:val="22"/>
        </w:rPr>
      </w:pPr>
      <w:r w:rsidRPr="00EA3D03">
        <w:rPr>
          <w:rStyle w:val="af0"/>
          <w:rFonts w:ascii="楷体_GB2312" w:eastAsia="楷体_GB2312"/>
          <w:spacing w:val="-20"/>
          <w:sz w:val="28"/>
          <w:szCs w:val="30"/>
        </w:rPr>
        <w:fldChar w:fldCharType="begin"/>
      </w:r>
      <w:r w:rsidR="00074365">
        <w:rPr>
          <w:rStyle w:val="af0"/>
          <w:sz w:val="28"/>
          <w:szCs w:val="36"/>
        </w:rPr>
        <w:instrText xml:space="preserve"> TOC \o "1-3" \h \z \u </w:instrText>
      </w:r>
      <w:r w:rsidRPr="00EA3D03">
        <w:rPr>
          <w:rStyle w:val="af0"/>
          <w:rFonts w:ascii="楷体_GB2312" w:eastAsia="楷体_GB2312"/>
          <w:spacing w:val="-20"/>
          <w:sz w:val="28"/>
          <w:szCs w:val="30"/>
        </w:rPr>
        <w:fldChar w:fldCharType="separate"/>
      </w:r>
      <w:hyperlink w:anchor="_Toc176190201" w:history="1">
        <w:r w:rsidR="009A4890" w:rsidRPr="00C16880">
          <w:rPr>
            <w:rStyle w:val="af0"/>
            <w:rFonts w:hint="eastAsia"/>
            <w:noProof/>
          </w:rPr>
          <w:t>必须坚持自信自立</w:t>
        </w:r>
        <w:r w:rsidR="009A4890">
          <w:rPr>
            <w:noProof/>
            <w:webHidden/>
          </w:rPr>
          <w:tab/>
        </w:r>
        <w:r w:rsidR="000B133B">
          <w:rPr>
            <w:rFonts w:hint="eastAsia"/>
            <w:noProof/>
            <w:webHidden/>
          </w:rPr>
          <w:t xml:space="preserve"> </w:t>
        </w:r>
        <w:r>
          <w:rPr>
            <w:noProof/>
            <w:webHidden/>
          </w:rPr>
          <w:fldChar w:fldCharType="begin"/>
        </w:r>
        <w:r w:rsidR="009A4890">
          <w:rPr>
            <w:noProof/>
            <w:webHidden/>
          </w:rPr>
          <w:instrText xml:space="preserve"> PAGEREF _Toc176190201 \h </w:instrText>
        </w:r>
        <w:r>
          <w:rPr>
            <w:noProof/>
            <w:webHidden/>
          </w:rPr>
        </w:r>
        <w:r>
          <w:rPr>
            <w:noProof/>
            <w:webHidden/>
          </w:rPr>
          <w:fldChar w:fldCharType="separate"/>
        </w:r>
        <w:r w:rsidR="00FF4DF3">
          <w:rPr>
            <w:noProof/>
            <w:webHidden/>
          </w:rPr>
          <w:t>2</w:t>
        </w:r>
        <w:r>
          <w:rPr>
            <w:noProof/>
            <w:webHidden/>
          </w:rPr>
          <w:fldChar w:fldCharType="end"/>
        </w:r>
      </w:hyperlink>
    </w:p>
    <w:p w:rsidR="009A4890" w:rsidRDefault="00EA3D03" w:rsidP="000B133B">
      <w:pPr>
        <w:pStyle w:val="20"/>
        <w:ind w:left="-5" w:firstLineChars="0" w:hanging="1"/>
        <w:jc w:val="both"/>
        <w:rPr>
          <w:rFonts w:asciiTheme="minorHAnsi" w:eastAsiaTheme="minorEastAsia" w:hAnsiTheme="minorHAnsi" w:cstheme="minorBidi"/>
          <w:b w:val="0"/>
          <w:noProof/>
          <w:sz w:val="21"/>
          <w:szCs w:val="22"/>
        </w:rPr>
      </w:pPr>
      <w:hyperlink w:anchor="_Toc176190202" w:history="1">
        <w:r w:rsidR="009A4890" w:rsidRPr="00C16880">
          <w:rPr>
            <w:rStyle w:val="af0"/>
            <w:rFonts w:hint="eastAsia"/>
            <w:noProof/>
          </w:rPr>
          <w:t>中办印发中国共产党不合格党员组织处置办法</w:t>
        </w:r>
        <w:r w:rsidR="009A4890">
          <w:rPr>
            <w:noProof/>
            <w:webHidden/>
          </w:rPr>
          <w:tab/>
        </w:r>
        <w:r>
          <w:rPr>
            <w:noProof/>
            <w:webHidden/>
          </w:rPr>
          <w:fldChar w:fldCharType="begin"/>
        </w:r>
        <w:r w:rsidR="009A4890">
          <w:rPr>
            <w:noProof/>
            <w:webHidden/>
          </w:rPr>
          <w:instrText xml:space="preserve"> PAGEREF _Toc176190202 \h </w:instrText>
        </w:r>
        <w:r>
          <w:rPr>
            <w:noProof/>
            <w:webHidden/>
          </w:rPr>
        </w:r>
        <w:r>
          <w:rPr>
            <w:noProof/>
            <w:webHidden/>
          </w:rPr>
          <w:fldChar w:fldCharType="separate"/>
        </w:r>
        <w:r w:rsidR="00FF4DF3">
          <w:rPr>
            <w:noProof/>
            <w:webHidden/>
          </w:rPr>
          <w:t>8</w:t>
        </w:r>
        <w:r>
          <w:rPr>
            <w:noProof/>
            <w:webHidden/>
          </w:rPr>
          <w:fldChar w:fldCharType="end"/>
        </w:r>
      </w:hyperlink>
    </w:p>
    <w:p w:rsidR="009A4890" w:rsidRDefault="00EA3D03" w:rsidP="009A4890">
      <w:pPr>
        <w:pStyle w:val="20"/>
        <w:ind w:left="-5" w:firstLineChars="0" w:hanging="1"/>
        <w:rPr>
          <w:rFonts w:asciiTheme="minorHAnsi" w:eastAsiaTheme="minorEastAsia" w:hAnsiTheme="minorHAnsi" w:cstheme="minorBidi"/>
          <w:b w:val="0"/>
          <w:noProof/>
          <w:sz w:val="21"/>
          <w:szCs w:val="22"/>
        </w:rPr>
      </w:pPr>
      <w:hyperlink w:anchor="_Toc176190203" w:history="1">
        <w:r w:rsidR="009A4890" w:rsidRPr="00C16880">
          <w:rPr>
            <w:rStyle w:val="af0"/>
            <w:rFonts w:hint="eastAsia"/>
            <w:noProof/>
          </w:rPr>
          <w:t>为严肃稳妥处置不合格党员提供制度保证</w:t>
        </w:r>
        <w:r w:rsidR="009A4890">
          <w:rPr>
            <w:rFonts w:hint="eastAsia"/>
            <w:noProof/>
          </w:rPr>
          <w:t>——中央组织部负责人就《中国共产党不合格党员组织处置办法》答记者问</w:t>
        </w:r>
        <w:r w:rsidR="009A4890">
          <w:rPr>
            <w:noProof/>
            <w:webHidden/>
          </w:rPr>
          <w:tab/>
        </w:r>
        <w:r>
          <w:rPr>
            <w:noProof/>
            <w:webHidden/>
          </w:rPr>
          <w:fldChar w:fldCharType="begin"/>
        </w:r>
        <w:r w:rsidR="009A4890">
          <w:rPr>
            <w:noProof/>
            <w:webHidden/>
          </w:rPr>
          <w:instrText xml:space="preserve"> PAGEREF _Toc176190203 \h </w:instrText>
        </w:r>
        <w:r>
          <w:rPr>
            <w:noProof/>
            <w:webHidden/>
          </w:rPr>
        </w:r>
        <w:r>
          <w:rPr>
            <w:noProof/>
            <w:webHidden/>
          </w:rPr>
          <w:fldChar w:fldCharType="separate"/>
        </w:r>
        <w:r w:rsidR="00FF4DF3">
          <w:rPr>
            <w:noProof/>
            <w:webHidden/>
          </w:rPr>
          <w:t>9</w:t>
        </w:r>
        <w:r>
          <w:rPr>
            <w:noProof/>
            <w:webHidden/>
          </w:rPr>
          <w:fldChar w:fldCharType="end"/>
        </w:r>
      </w:hyperlink>
    </w:p>
    <w:p w:rsidR="009A4890" w:rsidRDefault="00EA3D03" w:rsidP="000B133B">
      <w:pPr>
        <w:pStyle w:val="20"/>
        <w:ind w:left="-5" w:firstLineChars="0" w:hanging="1"/>
        <w:jc w:val="both"/>
        <w:rPr>
          <w:rFonts w:asciiTheme="minorHAnsi" w:eastAsiaTheme="minorEastAsia" w:hAnsiTheme="minorHAnsi" w:cstheme="minorBidi"/>
          <w:b w:val="0"/>
          <w:noProof/>
          <w:sz w:val="21"/>
          <w:szCs w:val="22"/>
        </w:rPr>
      </w:pPr>
      <w:hyperlink w:anchor="_Toc176190206" w:history="1">
        <w:r w:rsidR="009A4890" w:rsidRPr="00C16880">
          <w:rPr>
            <w:rStyle w:val="af0"/>
            <w:rFonts w:hint="eastAsia"/>
            <w:noProof/>
          </w:rPr>
          <w:t>紧紧围绕推进中国式现代化进一步全面深化改革</w:t>
        </w:r>
        <w:r w:rsidR="009A4890">
          <w:rPr>
            <w:noProof/>
            <w:webHidden/>
          </w:rPr>
          <w:tab/>
        </w:r>
        <w:r>
          <w:rPr>
            <w:noProof/>
            <w:webHidden/>
          </w:rPr>
          <w:fldChar w:fldCharType="begin"/>
        </w:r>
        <w:r w:rsidR="009A4890">
          <w:rPr>
            <w:noProof/>
            <w:webHidden/>
          </w:rPr>
          <w:instrText xml:space="preserve"> PAGEREF _Toc176190206 \h </w:instrText>
        </w:r>
        <w:r>
          <w:rPr>
            <w:noProof/>
            <w:webHidden/>
          </w:rPr>
        </w:r>
        <w:r>
          <w:rPr>
            <w:noProof/>
            <w:webHidden/>
          </w:rPr>
          <w:fldChar w:fldCharType="separate"/>
        </w:r>
        <w:r w:rsidR="00FF4DF3">
          <w:rPr>
            <w:noProof/>
            <w:webHidden/>
          </w:rPr>
          <w:t>12</w:t>
        </w:r>
        <w:r>
          <w:rPr>
            <w:noProof/>
            <w:webHidden/>
          </w:rPr>
          <w:fldChar w:fldCharType="end"/>
        </w:r>
      </w:hyperlink>
    </w:p>
    <w:p w:rsidR="009A4890" w:rsidRDefault="00EA3D03" w:rsidP="000B133B">
      <w:pPr>
        <w:pStyle w:val="20"/>
        <w:ind w:left="-5" w:firstLineChars="0" w:hanging="1"/>
        <w:jc w:val="both"/>
        <w:rPr>
          <w:rFonts w:asciiTheme="minorHAnsi" w:eastAsiaTheme="minorEastAsia" w:hAnsiTheme="minorHAnsi" w:cstheme="minorBidi"/>
          <w:b w:val="0"/>
          <w:noProof/>
          <w:sz w:val="21"/>
          <w:szCs w:val="22"/>
        </w:rPr>
      </w:pPr>
      <w:hyperlink w:anchor="_Toc176190207" w:history="1">
        <w:r w:rsidR="009A4890" w:rsidRPr="00C16880">
          <w:rPr>
            <w:rStyle w:val="af0"/>
            <w:rFonts w:hint="eastAsia"/>
            <w:noProof/>
          </w:rPr>
          <w:t>进一步全面深化改革的总目标</w:t>
        </w:r>
        <w:r w:rsidR="009A4890">
          <w:rPr>
            <w:noProof/>
            <w:webHidden/>
          </w:rPr>
          <w:tab/>
        </w:r>
        <w:r>
          <w:rPr>
            <w:noProof/>
            <w:webHidden/>
          </w:rPr>
          <w:fldChar w:fldCharType="begin"/>
        </w:r>
        <w:r w:rsidR="009A4890">
          <w:rPr>
            <w:noProof/>
            <w:webHidden/>
          </w:rPr>
          <w:instrText xml:space="preserve"> PAGEREF _Toc176190207 \h </w:instrText>
        </w:r>
        <w:r>
          <w:rPr>
            <w:noProof/>
            <w:webHidden/>
          </w:rPr>
        </w:r>
        <w:r>
          <w:rPr>
            <w:noProof/>
            <w:webHidden/>
          </w:rPr>
          <w:fldChar w:fldCharType="separate"/>
        </w:r>
        <w:r w:rsidR="00FF4DF3">
          <w:rPr>
            <w:noProof/>
            <w:webHidden/>
          </w:rPr>
          <w:t>16</w:t>
        </w:r>
        <w:r>
          <w:rPr>
            <w:noProof/>
            <w:webHidden/>
          </w:rPr>
          <w:fldChar w:fldCharType="end"/>
        </w:r>
      </w:hyperlink>
    </w:p>
    <w:p w:rsidR="009A4890" w:rsidRDefault="00EA3D03" w:rsidP="000B133B">
      <w:pPr>
        <w:pStyle w:val="20"/>
        <w:ind w:left="-5" w:firstLineChars="0" w:hanging="1"/>
        <w:jc w:val="both"/>
        <w:rPr>
          <w:rFonts w:asciiTheme="minorHAnsi" w:eastAsiaTheme="minorEastAsia" w:hAnsiTheme="minorHAnsi" w:cstheme="minorBidi"/>
          <w:b w:val="0"/>
          <w:noProof/>
          <w:sz w:val="21"/>
          <w:szCs w:val="22"/>
        </w:rPr>
      </w:pPr>
      <w:hyperlink w:anchor="_Toc176190208" w:history="1">
        <w:r w:rsidR="009A4890" w:rsidRPr="00C16880">
          <w:rPr>
            <w:rStyle w:val="af0"/>
            <w:rFonts w:hint="eastAsia"/>
            <w:noProof/>
          </w:rPr>
          <w:t>完善市场经济基础制度</w:t>
        </w:r>
        <w:r w:rsidR="009A4890">
          <w:rPr>
            <w:noProof/>
            <w:webHidden/>
          </w:rPr>
          <w:tab/>
        </w:r>
        <w:r>
          <w:rPr>
            <w:noProof/>
            <w:webHidden/>
          </w:rPr>
          <w:fldChar w:fldCharType="begin"/>
        </w:r>
        <w:r w:rsidR="009A4890">
          <w:rPr>
            <w:noProof/>
            <w:webHidden/>
          </w:rPr>
          <w:instrText xml:space="preserve"> PAGEREF _Toc176190208 \h </w:instrText>
        </w:r>
        <w:r>
          <w:rPr>
            <w:noProof/>
            <w:webHidden/>
          </w:rPr>
        </w:r>
        <w:r>
          <w:rPr>
            <w:noProof/>
            <w:webHidden/>
          </w:rPr>
          <w:fldChar w:fldCharType="separate"/>
        </w:r>
        <w:r w:rsidR="00FF4DF3">
          <w:rPr>
            <w:noProof/>
            <w:webHidden/>
          </w:rPr>
          <w:t>19</w:t>
        </w:r>
        <w:r>
          <w:rPr>
            <w:noProof/>
            <w:webHidden/>
          </w:rPr>
          <w:fldChar w:fldCharType="end"/>
        </w:r>
      </w:hyperlink>
    </w:p>
    <w:p w:rsidR="009A4890" w:rsidRDefault="00EA3D03" w:rsidP="000B133B">
      <w:pPr>
        <w:pStyle w:val="20"/>
        <w:ind w:left="-5" w:firstLineChars="0" w:hanging="1"/>
        <w:jc w:val="both"/>
        <w:rPr>
          <w:rFonts w:asciiTheme="minorHAnsi" w:eastAsiaTheme="minorEastAsia" w:hAnsiTheme="minorHAnsi" w:cstheme="minorBidi"/>
          <w:b w:val="0"/>
          <w:noProof/>
          <w:sz w:val="21"/>
          <w:szCs w:val="22"/>
        </w:rPr>
      </w:pPr>
      <w:hyperlink w:anchor="_Toc176190209" w:history="1">
        <w:r w:rsidR="009A4890" w:rsidRPr="00C16880">
          <w:rPr>
            <w:rStyle w:val="af0"/>
            <w:rFonts w:hint="eastAsia"/>
            <w:noProof/>
          </w:rPr>
          <w:t>健全促进实体经济和数字经济深度融合制度</w:t>
        </w:r>
        <w:r w:rsidR="009A4890">
          <w:rPr>
            <w:noProof/>
            <w:webHidden/>
          </w:rPr>
          <w:tab/>
        </w:r>
        <w:r>
          <w:rPr>
            <w:noProof/>
            <w:webHidden/>
          </w:rPr>
          <w:fldChar w:fldCharType="begin"/>
        </w:r>
        <w:r w:rsidR="009A4890">
          <w:rPr>
            <w:noProof/>
            <w:webHidden/>
          </w:rPr>
          <w:instrText xml:space="preserve"> PAGEREF _Toc176190209 \h </w:instrText>
        </w:r>
        <w:r>
          <w:rPr>
            <w:noProof/>
            <w:webHidden/>
          </w:rPr>
        </w:r>
        <w:r>
          <w:rPr>
            <w:noProof/>
            <w:webHidden/>
          </w:rPr>
          <w:fldChar w:fldCharType="separate"/>
        </w:r>
        <w:r w:rsidR="00FF4DF3">
          <w:rPr>
            <w:noProof/>
            <w:webHidden/>
          </w:rPr>
          <w:t>22</w:t>
        </w:r>
        <w:r>
          <w:rPr>
            <w:noProof/>
            <w:webHidden/>
          </w:rPr>
          <w:fldChar w:fldCharType="end"/>
        </w:r>
      </w:hyperlink>
    </w:p>
    <w:p w:rsidR="009A4890" w:rsidRDefault="00EA3D03" w:rsidP="000B133B">
      <w:pPr>
        <w:pStyle w:val="20"/>
        <w:ind w:left="-5" w:firstLineChars="0" w:hanging="1"/>
        <w:jc w:val="both"/>
        <w:rPr>
          <w:rFonts w:asciiTheme="minorHAnsi" w:eastAsiaTheme="minorEastAsia" w:hAnsiTheme="minorHAnsi" w:cstheme="minorBidi"/>
          <w:b w:val="0"/>
          <w:noProof/>
          <w:sz w:val="21"/>
          <w:szCs w:val="22"/>
        </w:rPr>
      </w:pPr>
      <w:hyperlink w:anchor="_Toc176190210" w:history="1">
        <w:r w:rsidR="009A4890" w:rsidRPr="00C16880">
          <w:rPr>
            <w:rStyle w:val="af0"/>
            <w:rFonts w:hint="eastAsia"/>
            <w:noProof/>
          </w:rPr>
          <w:t>深化教育综合改革</w:t>
        </w:r>
        <w:r w:rsidR="009A4890">
          <w:rPr>
            <w:noProof/>
            <w:webHidden/>
          </w:rPr>
          <w:tab/>
        </w:r>
        <w:r>
          <w:rPr>
            <w:noProof/>
            <w:webHidden/>
          </w:rPr>
          <w:fldChar w:fldCharType="begin"/>
        </w:r>
        <w:r w:rsidR="009A4890">
          <w:rPr>
            <w:noProof/>
            <w:webHidden/>
          </w:rPr>
          <w:instrText xml:space="preserve"> PAGEREF _Toc176190210 \h </w:instrText>
        </w:r>
        <w:r>
          <w:rPr>
            <w:noProof/>
            <w:webHidden/>
          </w:rPr>
        </w:r>
        <w:r>
          <w:rPr>
            <w:noProof/>
            <w:webHidden/>
          </w:rPr>
          <w:fldChar w:fldCharType="separate"/>
        </w:r>
        <w:r w:rsidR="00FF4DF3">
          <w:rPr>
            <w:noProof/>
            <w:webHidden/>
          </w:rPr>
          <w:t>25</w:t>
        </w:r>
        <w:r>
          <w:rPr>
            <w:noProof/>
            <w:webHidden/>
          </w:rPr>
          <w:fldChar w:fldCharType="end"/>
        </w:r>
      </w:hyperlink>
    </w:p>
    <w:p w:rsidR="009A4890" w:rsidRDefault="00EA3D03" w:rsidP="000B133B">
      <w:pPr>
        <w:pStyle w:val="20"/>
        <w:ind w:left="-5" w:firstLineChars="0" w:hanging="1"/>
        <w:jc w:val="both"/>
        <w:rPr>
          <w:rFonts w:asciiTheme="minorHAnsi" w:eastAsiaTheme="minorEastAsia" w:hAnsiTheme="minorHAnsi" w:cstheme="minorBidi"/>
          <w:b w:val="0"/>
          <w:noProof/>
          <w:sz w:val="21"/>
          <w:szCs w:val="22"/>
        </w:rPr>
      </w:pPr>
      <w:hyperlink w:anchor="_Toc176190211" w:history="1">
        <w:r w:rsidR="009A4890" w:rsidRPr="00C16880">
          <w:rPr>
            <w:rStyle w:val="af0"/>
            <w:rFonts w:hint="eastAsia"/>
            <w:noProof/>
          </w:rPr>
          <w:t>加强创新资源统筹和力量组织</w:t>
        </w:r>
        <w:r w:rsidR="009A4890">
          <w:rPr>
            <w:noProof/>
            <w:webHidden/>
          </w:rPr>
          <w:tab/>
        </w:r>
        <w:r>
          <w:rPr>
            <w:noProof/>
            <w:webHidden/>
          </w:rPr>
          <w:fldChar w:fldCharType="begin"/>
        </w:r>
        <w:r w:rsidR="009A4890">
          <w:rPr>
            <w:noProof/>
            <w:webHidden/>
          </w:rPr>
          <w:instrText xml:space="preserve"> PAGEREF _Toc176190211 \h </w:instrText>
        </w:r>
        <w:r>
          <w:rPr>
            <w:noProof/>
            <w:webHidden/>
          </w:rPr>
        </w:r>
        <w:r>
          <w:rPr>
            <w:noProof/>
            <w:webHidden/>
          </w:rPr>
          <w:fldChar w:fldCharType="separate"/>
        </w:r>
        <w:r w:rsidR="00FF4DF3">
          <w:rPr>
            <w:noProof/>
            <w:webHidden/>
          </w:rPr>
          <w:t>28</w:t>
        </w:r>
        <w:r>
          <w:rPr>
            <w:noProof/>
            <w:webHidden/>
          </w:rPr>
          <w:fldChar w:fldCharType="end"/>
        </w:r>
      </w:hyperlink>
    </w:p>
    <w:p w:rsidR="009A4890" w:rsidRDefault="00EA3D03" w:rsidP="000B133B">
      <w:pPr>
        <w:pStyle w:val="20"/>
        <w:ind w:left="-5" w:firstLineChars="0" w:hanging="1"/>
        <w:jc w:val="both"/>
        <w:rPr>
          <w:rFonts w:asciiTheme="minorHAnsi" w:eastAsiaTheme="minorEastAsia" w:hAnsiTheme="minorHAnsi" w:cstheme="minorBidi"/>
          <w:b w:val="0"/>
          <w:noProof/>
          <w:sz w:val="21"/>
          <w:szCs w:val="22"/>
        </w:rPr>
      </w:pPr>
      <w:hyperlink w:anchor="_Toc176190212" w:history="1">
        <w:r w:rsidR="009A4890" w:rsidRPr="00C16880">
          <w:rPr>
            <w:rStyle w:val="af0"/>
            <w:rFonts w:hint="eastAsia"/>
            <w:noProof/>
          </w:rPr>
          <w:t>深化财税体制改革</w:t>
        </w:r>
        <w:r w:rsidR="009A4890">
          <w:rPr>
            <w:noProof/>
            <w:webHidden/>
          </w:rPr>
          <w:tab/>
        </w:r>
        <w:r>
          <w:rPr>
            <w:noProof/>
            <w:webHidden/>
          </w:rPr>
          <w:fldChar w:fldCharType="begin"/>
        </w:r>
        <w:r w:rsidR="009A4890">
          <w:rPr>
            <w:noProof/>
            <w:webHidden/>
          </w:rPr>
          <w:instrText xml:space="preserve"> PAGEREF _Toc176190212 \h </w:instrText>
        </w:r>
        <w:r>
          <w:rPr>
            <w:noProof/>
            <w:webHidden/>
          </w:rPr>
        </w:r>
        <w:r>
          <w:rPr>
            <w:noProof/>
            <w:webHidden/>
          </w:rPr>
          <w:fldChar w:fldCharType="separate"/>
        </w:r>
        <w:r w:rsidR="00FF4DF3">
          <w:rPr>
            <w:noProof/>
            <w:webHidden/>
          </w:rPr>
          <w:t>31</w:t>
        </w:r>
        <w:r>
          <w:rPr>
            <w:noProof/>
            <w:webHidden/>
          </w:rPr>
          <w:fldChar w:fldCharType="end"/>
        </w:r>
      </w:hyperlink>
    </w:p>
    <w:p w:rsidR="000F56BF" w:rsidRDefault="00EA3D03" w:rsidP="000F56BF">
      <w:pPr>
        <w:pStyle w:val="20"/>
        <w:ind w:left="-5" w:firstLineChars="0" w:hanging="1"/>
        <w:jc w:val="both"/>
        <w:rPr>
          <w:szCs w:val="36"/>
        </w:rPr>
      </w:pPr>
      <w:r>
        <w:rPr>
          <w:szCs w:val="36"/>
        </w:rPr>
        <w:fldChar w:fldCharType="end"/>
      </w:r>
      <w:r w:rsidR="00C5714C">
        <w:rPr>
          <w:szCs w:val="36"/>
        </w:rPr>
        <w:t xml:space="preserve"> </w:t>
      </w:r>
    </w:p>
    <w:p w:rsidR="00B438F1" w:rsidRDefault="000F56BF" w:rsidP="001E0B06">
      <w:pPr>
        <w:rPr>
          <w:szCs w:val="26"/>
        </w:rPr>
      </w:pPr>
      <w:r>
        <w:br w:type="page"/>
      </w:r>
      <w:bookmarkEnd w:id="1"/>
      <w:bookmarkEnd w:id="2"/>
      <w:bookmarkEnd w:id="3"/>
      <w:bookmarkEnd w:id="4"/>
      <w:bookmarkEnd w:id="5"/>
      <w:bookmarkEnd w:id="6"/>
      <w:bookmarkEnd w:id="7"/>
      <w:bookmarkEnd w:id="8"/>
      <w:bookmarkEnd w:id="9"/>
      <w:bookmarkEnd w:id="10"/>
      <w:bookmarkEnd w:id="11"/>
      <w:bookmarkEnd w:id="12"/>
      <w:bookmarkEnd w:id="13"/>
    </w:p>
    <w:p w:rsidR="00D43ABE" w:rsidRPr="00D43ABE" w:rsidRDefault="00533CE0" w:rsidP="00D43ABE">
      <w:pPr>
        <w:pStyle w:val="a0"/>
        <w:ind w:firstLineChars="0" w:firstLine="0"/>
        <w:rPr>
          <w:color w:val="2B2B2B"/>
          <w:szCs w:val="26"/>
        </w:rPr>
      </w:pPr>
      <w:bookmarkStart w:id="14" w:name="_Toc176190201"/>
      <w:bookmarkStart w:id="15" w:name="_Toc176190555"/>
      <w:r w:rsidRPr="00533CE0">
        <w:rPr>
          <w:rFonts w:hint="eastAsia"/>
        </w:rPr>
        <w:lastRenderedPageBreak/>
        <w:t>必须坚持自信自立</w:t>
      </w:r>
      <w:bookmarkEnd w:id="14"/>
      <w:bookmarkEnd w:id="15"/>
    </w:p>
    <w:p w:rsidR="00D43ABE" w:rsidRPr="00D43ABE" w:rsidRDefault="00533CE0" w:rsidP="00533CE0">
      <w:pPr>
        <w:pStyle w:val="a8"/>
        <w:spacing w:before="156" w:after="156"/>
        <w:rPr>
          <w:kern w:val="0"/>
        </w:rPr>
      </w:pPr>
      <w:r w:rsidRPr="00533CE0">
        <w:rPr>
          <w:rFonts w:hint="eastAsia"/>
          <w:kern w:val="0"/>
        </w:rPr>
        <w:t>习近平</w:t>
      </w:r>
    </w:p>
    <w:p w:rsidR="00533CE0"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一</w:t>
      </w:r>
    </w:p>
    <w:p w:rsidR="008978AA" w:rsidRDefault="00533CE0" w:rsidP="00533CE0">
      <w:pPr>
        <w:rPr>
          <w:kern w:val="0"/>
        </w:rPr>
      </w:pPr>
      <w:r w:rsidRPr="00533CE0">
        <w:rPr>
          <w:rFonts w:hint="eastAsia"/>
          <w:kern w:val="0"/>
        </w:rPr>
        <w:t>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w:t>
      </w:r>
    </w:p>
    <w:p w:rsidR="008978AA" w:rsidRDefault="00533CE0" w:rsidP="00533CE0">
      <w:pPr>
        <w:rPr>
          <w:kern w:val="0"/>
        </w:rPr>
      </w:pPr>
      <w:r w:rsidRPr="00533CE0">
        <w:rPr>
          <w:rFonts w:hint="eastAsia"/>
          <w:kern w:val="0"/>
        </w:rPr>
        <w:t>（</w:t>
      </w:r>
      <w:r w:rsidRPr="00533CE0">
        <w:rPr>
          <w:rFonts w:hint="eastAsia"/>
          <w:kern w:val="0"/>
        </w:rPr>
        <w:t>2013</w:t>
      </w:r>
      <w:r w:rsidRPr="00533CE0">
        <w:rPr>
          <w:rFonts w:hint="eastAsia"/>
          <w:kern w:val="0"/>
        </w:rPr>
        <w:t>年</w:t>
      </w:r>
      <w:r w:rsidRPr="00533CE0">
        <w:rPr>
          <w:rFonts w:hint="eastAsia"/>
          <w:kern w:val="0"/>
        </w:rPr>
        <w:t>1</w:t>
      </w:r>
      <w:r w:rsidRPr="00533CE0">
        <w:rPr>
          <w:rFonts w:hint="eastAsia"/>
          <w:kern w:val="0"/>
        </w:rPr>
        <w:t>月</w:t>
      </w:r>
      <w:r w:rsidRPr="00533CE0">
        <w:rPr>
          <w:rFonts w:hint="eastAsia"/>
          <w:kern w:val="0"/>
        </w:rPr>
        <w:t>5</w:t>
      </w:r>
      <w:r w:rsidRPr="00533CE0">
        <w:rPr>
          <w:rFonts w:hint="eastAsia"/>
          <w:kern w:val="0"/>
        </w:rPr>
        <w:t>日在新进中央委员会的委员、候补委员学习贯彻党的十八大精神研讨班上的讲话）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二</w:t>
      </w:r>
    </w:p>
    <w:p w:rsidR="00533CE0" w:rsidRPr="00533CE0" w:rsidRDefault="00533CE0" w:rsidP="00533CE0">
      <w:pPr>
        <w:rPr>
          <w:kern w:val="0"/>
        </w:rPr>
      </w:pPr>
      <w:r w:rsidRPr="00533CE0">
        <w:rPr>
          <w:rFonts w:hint="eastAsia"/>
          <w:kern w:val="0"/>
        </w:rPr>
        <w:t>实现中国</w:t>
      </w:r>
      <w:proofErr w:type="gramStart"/>
      <w:r w:rsidRPr="00533CE0">
        <w:rPr>
          <w:rFonts w:hint="eastAsia"/>
          <w:kern w:val="0"/>
        </w:rPr>
        <w:t>梦必须</w:t>
      </w:r>
      <w:proofErr w:type="gramEnd"/>
      <w:r w:rsidRPr="00533CE0">
        <w:rPr>
          <w:rFonts w:hint="eastAsia"/>
          <w:kern w:val="0"/>
        </w:rPr>
        <w:t>走中国道路。这就是中国特色社会主义道路。这条道路来之不易，它是在改革开放</w:t>
      </w:r>
      <w:r w:rsidRPr="00533CE0">
        <w:rPr>
          <w:rFonts w:hint="eastAsia"/>
          <w:kern w:val="0"/>
        </w:rPr>
        <w:t>30</w:t>
      </w:r>
      <w:r w:rsidRPr="00533CE0">
        <w:rPr>
          <w:rFonts w:hint="eastAsia"/>
          <w:kern w:val="0"/>
        </w:rPr>
        <w:t>多年的伟大实践中走出来的，是在中华人民共和国成立</w:t>
      </w:r>
      <w:r w:rsidRPr="00533CE0">
        <w:rPr>
          <w:rFonts w:hint="eastAsia"/>
          <w:kern w:val="0"/>
        </w:rPr>
        <w:t>60</w:t>
      </w:r>
      <w:r w:rsidRPr="00533CE0">
        <w:rPr>
          <w:rFonts w:hint="eastAsia"/>
          <w:kern w:val="0"/>
        </w:rPr>
        <w:t>多年的持续探索中走出来的，是在对近代以来</w:t>
      </w:r>
      <w:r w:rsidRPr="00533CE0">
        <w:rPr>
          <w:rFonts w:hint="eastAsia"/>
          <w:kern w:val="0"/>
        </w:rPr>
        <w:t>170</w:t>
      </w:r>
      <w:r w:rsidRPr="00533CE0">
        <w:rPr>
          <w:rFonts w:hint="eastAsia"/>
          <w:kern w:val="0"/>
        </w:rPr>
        <w:t>多年中华民族发展历程的深刻总结中走出来的，是在对中华民族</w:t>
      </w:r>
      <w:r w:rsidRPr="00533CE0">
        <w:rPr>
          <w:rFonts w:hint="eastAsia"/>
          <w:kern w:val="0"/>
        </w:rPr>
        <w:t>5000</w:t>
      </w:r>
      <w:r w:rsidRPr="00533CE0">
        <w:rPr>
          <w:rFonts w:hint="eastAsia"/>
          <w:kern w:val="0"/>
        </w:rPr>
        <w:t>多年悠久文明的传承中走出来的，具有深厚的历史渊源和广泛的现实基础。中华民族是具有非凡创造力的民族，我们创造了伟大的中华文明，我们也能够继续拓展和走好适合中国国情的发展道路。</w:t>
      </w:r>
    </w:p>
    <w:p w:rsidR="00533CE0" w:rsidRPr="00533CE0" w:rsidRDefault="00533CE0" w:rsidP="00533CE0">
      <w:pPr>
        <w:rPr>
          <w:kern w:val="0"/>
        </w:rPr>
      </w:pPr>
      <w:r w:rsidRPr="00533CE0">
        <w:rPr>
          <w:rFonts w:hint="eastAsia"/>
          <w:kern w:val="0"/>
        </w:rPr>
        <w:t>（</w:t>
      </w:r>
      <w:r w:rsidRPr="00533CE0">
        <w:rPr>
          <w:rFonts w:hint="eastAsia"/>
          <w:kern w:val="0"/>
        </w:rPr>
        <w:t>2013</w:t>
      </w:r>
      <w:r w:rsidRPr="00533CE0">
        <w:rPr>
          <w:rFonts w:hint="eastAsia"/>
          <w:kern w:val="0"/>
        </w:rPr>
        <w:t>年</w:t>
      </w:r>
      <w:r w:rsidRPr="00533CE0">
        <w:rPr>
          <w:rFonts w:hint="eastAsia"/>
          <w:kern w:val="0"/>
        </w:rPr>
        <w:t>3</w:t>
      </w:r>
      <w:r w:rsidRPr="00533CE0">
        <w:rPr>
          <w:rFonts w:hint="eastAsia"/>
          <w:kern w:val="0"/>
        </w:rPr>
        <w:t>月</w:t>
      </w:r>
      <w:r w:rsidRPr="00533CE0">
        <w:rPr>
          <w:rFonts w:hint="eastAsia"/>
          <w:kern w:val="0"/>
        </w:rPr>
        <w:t>17</w:t>
      </w:r>
      <w:r w:rsidRPr="00533CE0">
        <w:rPr>
          <w:rFonts w:hint="eastAsia"/>
          <w:kern w:val="0"/>
        </w:rPr>
        <w:t>日在第十二届全国人民代表大会第一次会议上的讲话）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三</w:t>
      </w:r>
    </w:p>
    <w:p w:rsidR="008978AA" w:rsidRDefault="00533CE0" w:rsidP="00533CE0">
      <w:pPr>
        <w:rPr>
          <w:kern w:val="0"/>
        </w:rPr>
      </w:pPr>
      <w:r w:rsidRPr="00533CE0">
        <w:rPr>
          <w:rFonts w:hint="eastAsia"/>
          <w:kern w:val="0"/>
        </w:rPr>
        <w:t>独立自主是我们党从中国实际出发、依靠党和人民力量进行革命、建设、改革的必然结论。不论过去、现在和将来，我们都要把国家和民族发展放在自己力量的基点上，坚持民族自尊心和自信心，坚定不移走自己的路。</w:t>
      </w:r>
    </w:p>
    <w:p w:rsidR="008978AA" w:rsidRDefault="00533CE0" w:rsidP="00533CE0">
      <w:pPr>
        <w:rPr>
          <w:kern w:val="0"/>
        </w:rPr>
      </w:pPr>
      <w:r w:rsidRPr="00533CE0">
        <w:rPr>
          <w:rFonts w:hint="eastAsia"/>
          <w:kern w:val="0"/>
        </w:rPr>
        <w:t>独立自主是中华民族的优良传统，是中国共产党、中华人民共和国立党立国的重要原则。在中国这样一个人口众多和经济文化落后的东方大国进行革命和建设的国情与使命，决定了我们只能走自己的路。</w:t>
      </w:r>
    </w:p>
    <w:p w:rsidR="008978AA" w:rsidRDefault="00533CE0" w:rsidP="00533CE0">
      <w:pPr>
        <w:rPr>
          <w:kern w:val="0"/>
        </w:rPr>
      </w:pPr>
      <w:r w:rsidRPr="00533CE0">
        <w:rPr>
          <w:rFonts w:hint="eastAsia"/>
          <w:kern w:val="0"/>
        </w:rPr>
        <w:t>（</w:t>
      </w:r>
      <w:r w:rsidRPr="00533CE0">
        <w:rPr>
          <w:rFonts w:hint="eastAsia"/>
          <w:kern w:val="0"/>
        </w:rPr>
        <w:t>2013</w:t>
      </w:r>
      <w:r w:rsidRPr="00533CE0">
        <w:rPr>
          <w:rFonts w:hint="eastAsia"/>
          <w:kern w:val="0"/>
        </w:rPr>
        <w:t>年</w:t>
      </w:r>
      <w:r w:rsidRPr="00533CE0">
        <w:rPr>
          <w:rFonts w:hint="eastAsia"/>
          <w:kern w:val="0"/>
        </w:rPr>
        <w:t>12</w:t>
      </w:r>
      <w:r w:rsidRPr="00533CE0">
        <w:rPr>
          <w:rFonts w:hint="eastAsia"/>
          <w:kern w:val="0"/>
        </w:rPr>
        <w:t>月</w:t>
      </w:r>
      <w:r w:rsidRPr="00533CE0">
        <w:rPr>
          <w:rFonts w:hint="eastAsia"/>
          <w:kern w:val="0"/>
        </w:rPr>
        <w:t>26</w:t>
      </w:r>
      <w:r w:rsidRPr="00533CE0">
        <w:rPr>
          <w:rFonts w:hint="eastAsia"/>
          <w:kern w:val="0"/>
        </w:rPr>
        <w:t>日在纪念毛泽东同志诞辰</w:t>
      </w:r>
      <w:r w:rsidRPr="00533CE0">
        <w:rPr>
          <w:rFonts w:hint="eastAsia"/>
          <w:kern w:val="0"/>
        </w:rPr>
        <w:t>120</w:t>
      </w:r>
      <w:r w:rsidRPr="00533CE0">
        <w:rPr>
          <w:rFonts w:hint="eastAsia"/>
          <w:kern w:val="0"/>
        </w:rPr>
        <w:t>周年座谈会上的讲话）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四</w:t>
      </w:r>
    </w:p>
    <w:p w:rsidR="008978AA" w:rsidRDefault="00533CE0" w:rsidP="00533CE0">
      <w:pPr>
        <w:rPr>
          <w:kern w:val="0"/>
        </w:rPr>
      </w:pPr>
      <w:r w:rsidRPr="00533CE0">
        <w:rPr>
          <w:rFonts w:hint="eastAsia"/>
          <w:kern w:val="0"/>
        </w:rPr>
        <w:t>站立在</w:t>
      </w:r>
      <w:r w:rsidRPr="00533CE0">
        <w:rPr>
          <w:rFonts w:hint="eastAsia"/>
          <w:kern w:val="0"/>
        </w:rPr>
        <w:t>960</w:t>
      </w:r>
      <w:r w:rsidRPr="00533CE0">
        <w:rPr>
          <w:rFonts w:hint="eastAsia"/>
          <w:kern w:val="0"/>
        </w:rPr>
        <w:t>万平方公里的广袤土地上，</w:t>
      </w:r>
      <w:proofErr w:type="gramStart"/>
      <w:r w:rsidRPr="00533CE0">
        <w:rPr>
          <w:rFonts w:hint="eastAsia"/>
          <w:kern w:val="0"/>
        </w:rPr>
        <w:t>吸吮着</w:t>
      </w:r>
      <w:proofErr w:type="gramEnd"/>
      <w:r w:rsidRPr="00533CE0">
        <w:rPr>
          <w:rFonts w:hint="eastAsia"/>
          <w:kern w:val="0"/>
        </w:rPr>
        <w:t>中华民族漫长奋斗积累的文化养分，拥有</w:t>
      </w:r>
      <w:r w:rsidRPr="00533CE0">
        <w:rPr>
          <w:rFonts w:hint="eastAsia"/>
          <w:kern w:val="0"/>
        </w:rPr>
        <w:t>13</w:t>
      </w:r>
      <w:r w:rsidRPr="00533CE0">
        <w:rPr>
          <w:rFonts w:hint="eastAsia"/>
          <w:kern w:val="0"/>
        </w:rPr>
        <w:t>亿中国人民聚合的磅礴之力，我们走自己的路，具有无比广阔的舞台，具有无比深厚的历史底蕴，具有无比强大的前进定力。中国人民应该有这个信心，每一个中国人都应该有这个信心。</w:t>
      </w:r>
    </w:p>
    <w:p w:rsidR="008978AA" w:rsidRDefault="00533CE0" w:rsidP="00533CE0">
      <w:pPr>
        <w:rPr>
          <w:kern w:val="0"/>
        </w:rPr>
      </w:pPr>
      <w:r w:rsidRPr="00533CE0">
        <w:rPr>
          <w:rFonts w:hint="eastAsia"/>
          <w:kern w:val="0"/>
        </w:rPr>
        <w:t>（</w:t>
      </w:r>
      <w:r w:rsidRPr="00533CE0">
        <w:rPr>
          <w:rFonts w:hint="eastAsia"/>
          <w:kern w:val="0"/>
        </w:rPr>
        <w:t>2013</w:t>
      </w:r>
      <w:r w:rsidRPr="00533CE0">
        <w:rPr>
          <w:rFonts w:hint="eastAsia"/>
          <w:kern w:val="0"/>
        </w:rPr>
        <w:t>年</w:t>
      </w:r>
      <w:r w:rsidRPr="00533CE0">
        <w:rPr>
          <w:rFonts w:hint="eastAsia"/>
          <w:kern w:val="0"/>
        </w:rPr>
        <w:t>12</w:t>
      </w:r>
      <w:r w:rsidRPr="00533CE0">
        <w:rPr>
          <w:rFonts w:hint="eastAsia"/>
          <w:kern w:val="0"/>
        </w:rPr>
        <w:t>月</w:t>
      </w:r>
      <w:r w:rsidRPr="00533CE0">
        <w:rPr>
          <w:rFonts w:hint="eastAsia"/>
          <w:kern w:val="0"/>
        </w:rPr>
        <w:t>26</w:t>
      </w:r>
      <w:r w:rsidRPr="00533CE0">
        <w:rPr>
          <w:rFonts w:hint="eastAsia"/>
          <w:kern w:val="0"/>
        </w:rPr>
        <w:t>日在纪念毛泽东同志诞辰</w:t>
      </w:r>
      <w:r w:rsidRPr="00533CE0">
        <w:rPr>
          <w:rFonts w:hint="eastAsia"/>
          <w:kern w:val="0"/>
        </w:rPr>
        <w:t>120</w:t>
      </w:r>
      <w:r w:rsidRPr="00533CE0">
        <w:rPr>
          <w:rFonts w:hint="eastAsia"/>
          <w:kern w:val="0"/>
        </w:rPr>
        <w:t>周年座谈会上的讲话）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五</w:t>
      </w:r>
    </w:p>
    <w:p w:rsidR="008978AA" w:rsidRDefault="00533CE0" w:rsidP="00533CE0">
      <w:pPr>
        <w:rPr>
          <w:kern w:val="0"/>
        </w:rPr>
      </w:pPr>
      <w:r w:rsidRPr="00533CE0">
        <w:rPr>
          <w:rFonts w:hint="eastAsia"/>
          <w:kern w:val="0"/>
        </w:rPr>
        <w:t>坚持独立自主，就要坚持中国的事情必须由中国人民自己</w:t>
      </w:r>
      <w:proofErr w:type="gramStart"/>
      <w:r w:rsidRPr="00533CE0">
        <w:rPr>
          <w:rFonts w:hint="eastAsia"/>
          <w:kern w:val="0"/>
        </w:rPr>
        <w:t>作主</w:t>
      </w:r>
      <w:proofErr w:type="gramEnd"/>
      <w:r w:rsidRPr="00533CE0">
        <w:rPr>
          <w:rFonts w:hint="eastAsia"/>
          <w:kern w:val="0"/>
        </w:rPr>
        <w:t>张、自己来处理。世界上没有放之四海而皆准的具体发展模式，也没有一成不变的发展道路。历史条件的多样性，决定了各国选择发展道路的多样性。人类历史上，没有一个民族、没有一个国家可以通过依赖外部力量、跟在他人后面亦步亦趋实现强大和振兴。那样做的结果，不是必然遭遇失败，就是必然成为他人的附庸。</w:t>
      </w:r>
    </w:p>
    <w:p w:rsidR="008978AA" w:rsidRDefault="00533CE0" w:rsidP="00533CE0">
      <w:pPr>
        <w:rPr>
          <w:kern w:val="0"/>
        </w:rPr>
      </w:pPr>
      <w:r w:rsidRPr="00533CE0">
        <w:rPr>
          <w:rFonts w:hint="eastAsia"/>
          <w:kern w:val="0"/>
        </w:rPr>
        <w:lastRenderedPageBreak/>
        <w:t>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p>
    <w:p w:rsidR="008978AA" w:rsidRDefault="00533CE0" w:rsidP="00533CE0">
      <w:pPr>
        <w:rPr>
          <w:kern w:val="0"/>
        </w:rPr>
      </w:pPr>
      <w:r w:rsidRPr="00533CE0">
        <w:rPr>
          <w:rFonts w:hint="eastAsia"/>
          <w:kern w:val="0"/>
        </w:rPr>
        <w:t>（</w:t>
      </w:r>
      <w:r w:rsidRPr="00533CE0">
        <w:rPr>
          <w:rFonts w:hint="eastAsia"/>
          <w:kern w:val="0"/>
        </w:rPr>
        <w:t>2013</w:t>
      </w:r>
      <w:r w:rsidRPr="00533CE0">
        <w:rPr>
          <w:rFonts w:hint="eastAsia"/>
          <w:kern w:val="0"/>
        </w:rPr>
        <w:t>年</w:t>
      </w:r>
      <w:r w:rsidRPr="00533CE0">
        <w:rPr>
          <w:rFonts w:hint="eastAsia"/>
          <w:kern w:val="0"/>
        </w:rPr>
        <w:t>12</w:t>
      </w:r>
      <w:r w:rsidRPr="00533CE0">
        <w:rPr>
          <w:rFonts w:hint="eastAsia"/>
          <w:kern w:val="0"/>
        </w:rPr>
        <w:t>月</w:t>
      </w:r>
      <w:r w:rsidRPr="00533CE0">
        <w:rPr>
          <w:rFonts w:hint="eastAsia"/>
          <w:kern w:val="0"/>
        </w:rPr>
        <w:t>26</w:t>
      </w:r>
      <w:r w:rsidRPr="00533CE0">
        <w:rPr>
          <w:rFonts w:hint="eastAsia"/>
          <w:kern w:val="0"/>
        </w:rPr>
        <w:t>日在纪念毛泽东同志诞辰</w:t>
      </w:r>
      <w:r w:rsidRPr="00533CE0">
        <w:rPr>
          <w:rFonts w:hint="eastAsia"/>
          <w:kern w:val="0"/>
        </w:rPr>
        <w:t>120</w:t>
      </w:r>
      <w:r w:rsidRPr="00533CE0">
        <w:rPr>
          <w:rFonts w:hint="eastAsia"/>
          <w:kern w:val="0"/>
        </w:rPr>
        <w:t>周年座谈会上的讲话）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六</w:t>
      </w:r>
    </w:p>
    <w:p w:rsidR="008978AA" w:rsidRDefault="00533CE0" w:rsidP="00533CE0">
      <w:pPr>
        <w:rPr>
          <w:kern w:val="0"/>
        </w:rPr>
      </w:pPr>
      <w:r w:rsidRPr="00533CE0">
        <w:rPr>
          <w:rFonts w:hint="eastAsia"/>
          <w:kern w:val="0"/>
        </w:rPr>
        <w:t>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rsidR="008978AA" w:rsidRDefault="00533CE0" w:rsidP="00533CE0">
      <w:pPr>
        <w:rPr>
          <w:kern w:val="0"/>
        </w:rPr>
      </w:pPr>
      <w:r w:rsidRPr="00533CE0">
        <w:rPr>
          <w:rFonts w:hint="eastAsia"/>
          <w:kern w:val="0"/>
        </w:rPr>
        <w:t>（</w:t>
      </w:r>
      <w:r w:rsidRPr="00533CE0">
        <w:rPr>
          <w:rFonts w:hint="eastAsia"/>
          <w:kern w:val="0"/>
        </w:rPr>
        <w:t>2014</w:t>
      </w:r>
      <w:r w:rsidRPr="00533CE0">
        <w:rPr>
          <w:rFonts w:hint="eastAsia"/>
          <w:kern w:val="0"/>
        </w:rPr>
        <w:t>年</w:t>
      </w:r>
      <w:r w:rsidRPr="00533CE0">
        <w:rPr>
          <w:rFonts w:hint="eastAsia"/>
          <w:kern w:val="0"/>
        </w:rPr>
        <w:t>2</w:t>
      </w:r>
      <w:r w:rsidRPr="00533CE0">
        <w:rPr>
          <w:rFonts w:hint="eastAsia"/>
          <w:kern w:val="0"/>
        </w:rPr>
        <w:t>月</w:t>
      </w:r>
      <w:r w:rsidRPr="00533CE0">
        <w:rPr>
          <w:rFonts w:hint="eastAsia"/>
          <w:kern w:val="0"/>
        </w:rPr>
        <w:t>17</w:t>
      </w:r>
      <w:r w:rsidRPr="00533CE0">
        <w:rPr>
          <w:rFonts w:hint="eastAsia"/>
          <w:kern w:val="0"/>
        </w:rPr>
        <w:t>日在省部级主要领导干部学习贯彻十八届三中全会精神全面深化改革专题研讨班上的讲话）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七</w:t>
      </w:r>
    </w:p>
    <w:p w:rsidR="008978AA" w:rsidRDefault="00533CE0" w:rsidP="00533CE0">
      <w:pPr>
        <w:rPr>
          <w:kern w:val="0"/>
        </w:rPr>
      </w:pPr>
      <w:r w:rsidRPr="00533CE0">
        <w:rPr>
          <w:rFonts w:hint="eastAsia"/>
          <w:kern w:val="0"/>
        </w:rPr>
        <w:t>“</w:t>
      </w:r>
      <w:proofErr w:type="gramStart"/>
      <w:r w:rsidRPr="00533CE0">
        <w:rPr>
          <w:rFonts w:hint="eastAsia"/>
          <w:kern w:val="0"/>
        </w:rPr>
        <w:t>橘</w:t>
      </w:r>
      <w:proofErr w:type="gramEnd"/>
      <w:r w:rsidRPr="00533CE0">
        <w:rPr>
          <w:rFonts w:hint="eastAsia"/>
          <w:kern w:val="0"/>
        </w:rPr>
        <w:t>生淮南则为橘，生于淮北则为</w:t>
      </w:r>
      <w:proofErr w:type="gramStart"/>
      <w:r w:rsidRPr="00533CE0">
        <w:rPr>
          <w:rFonts w:hint="eastAsia"/>
          <w:kern w:val="0"/>
        </w:rPr>
        <w:t>枳</w:t>
      </w:r>
      <w:proofErr w:type="gramEnd"/>
      <w:r w:rsidRPr="00533CE0">
        <w:rPr>
          <w:rFonts w:hint="eastAsia"/>
          <w:kern w:val="0"/>
        </w:rPr>
        <w:t>”。我们需要借鉴国外政治文明有益成果，但绝不能放弃中国政治制度的根本。中国有</w:t>
      </w:r>
      <w:r w:rsidRPr="00533CE0">
        <w:rPr>
          <w:rFonts w:hint="eastAsia"/>
          <w:kern w:val="0"/>
        </w:rPr>
        <w:t>960</w:t>
      </w:r>
      <w:r w:rsidRPr="00533CE0">
        <w:rPr>
          <w:rFonts w:hint="eastAsia"/>
          <w:kern w:val="0"/>
        </w:rPr>
        <w:t>多万平方公里土地、</w:t>
      </w:r>
      <w:r w:rsidRPr="00533CE0">
        <w:rPr>
          <w:rFonts w:hint="eastAsia"/>
          <w:kern w:val="0"/>
        </w:rPr>
        <w:t>56</w:t>
      </w:r>
      <w:r w:rsidRPr="00533CE0">
        <w:rPr>
          <w:rFonts w:hint="eastAsia"/>
          <w:kern w:val="0"/>
        </w:rPr>
        <w:t>个民族，我们能照谁的模式办？谁又能指手画脚告诉我们该怎么办？对丰富多彩的世界，我们应该秉持兼容并蓄的态度，虚心学习他人的好东西，在独立自主的立场上把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w:t>
      </w:r>
    </w:p>
    <w:p w:rsidR="008978AA" w:rsidRDefault="00533CE0" w:rsidP="00533CE0">
      <w:pPr>
        <w:rPr>
          <w:kern w:val="0"/>
        </w:rPr>
      </w:pPr>
      <w:r w:rsidRPr="00533CE0">
        <w:rPr>
          <w:rFonts w:hint="eastAsia"/>
          <w:kern w:val="0"/>
        </w:rPr>
        <w:t>（</w:t>
      </w:r>
      <w:r w:rsidRPr="00533CE0">
        <w:rPr>
          <w:rFonts w:hint="eastAsia"/>
          <w:kern w:val="0"/>
        </w:rPr>
        <w:t>2014</w:t>
      </w:r>
      <w:r w:rsidRPr="00533CE0">
        <w:rPr>
          <w:rFonts w:hint="eastAsia"/>
          <w:kern w:val="0"/>
        </w:rPr>
        <w:t>年</w:t>
      </w:r>
      <w:r w:rsidRPr="00533CE0">
        <w:rPr>
          <w:rFonts w:hint="eastAsia"/>
          <w:kern w:val="0"/>
        </w:rPr>
        <w:t>9</w:t>
      </w:r>
      <w:r w:rsidRPr="00533CE0">
        <w:rPr>
          <w:rFonts w:hint="eastAsia"/>
          <w:kern w:val="0"/>
        </w:rPr>
        <w:t>月</w:t>
      </w:r>
      <w:r w:rsidRPr="00533CE0">
        <w:rPr>
          <w:rFonts w:hint="eastAsia"/>
          <w:kern w:val="0"/>
        </w:rPr>
        <w:t>5</w:t>
      </w:r>
      <w:r w:rsidRPr="00533CE0">
        <w:rPr>
          <w:rFonts w:hint="eastAsia"/>
          <w:kern w:val="0"/>
        </w:rPr>
        <w:t>日在庆祝全国人民代表大会成立</w:t>
      </w:r>
      <w:r w:rsidRPr="00533CE0">
        <w:rPr>
          <w:rFonts w:hint="eastAsia"/>
          <w:kern w:val="0"/>
        </w:rPr>
        <w:t>60</w:t>
      </w:r>
      <w:r w:rsidRPr="00533CE0">
        <w:rPr>
          <w:rFonts w:hint="eastAsia"/>
          <w:kern w:val="0"/>
        </w:rPr>
        <w:t>周年大会上的讲话）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八</w:t>
      </w:r>
    </w:p>
    <w:p w:rsidR="008978AA" w:rsidRDefault="00533CE0" w:rsidP="00533CE0">
      <w:pPr>
        <w:rPr>
          <w:kern w:val="0"/>
        </w:rPr>
      </w:pPr>
      <w:r w:rsidRPr="00533CE0">
        <w:rPr>
          <w:rFonts w:hint="eastAsia"/>
          <w:kern w:val="0"/>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8978AA" w:rsidRDefault="00533CE0" w:rsidP="00533CE0">
      <w:pPr>
        <w:rPr>
          <w:kern w:val="0"/>
        </w:rPr>
      </w:pPr>
      <w:r w:rsidRPr="00533CE0">
        <w:rPr>
          <w:rFonts w:hint="eastAsia"/>
          <w:kern w:val="0"/>
        </w:rPr>
        <w:t>（</w:t>
      </w:r>
      <w:r w:rsidRPr="00533CE0">
        <w:rPr>
          <w:rFonts w:hint="eastAsia"/>
          <w:kern w:val="0"/>
        </w:rPr>
        <w:t>2016</w:t>
      </w:r>
      <w:r w:rsidRPr="00533CE0">
        <w:rPr>
          <w:rFonts w:hint="eastAsia"/>
          <w:kern w:val="0"/>
        </w:rPr>
        <w:t>年</w:t>
      </w:r>
      <w:r w:rsidRPr="00533CE0">
        <w:rPr>
          <w:rFonts w:hint="eastAsia"/>
          <w:kern w:val="0"/>
        </w:rPr>
        <w:t>7</w:t>
      </w:r>
      <w:r w:rsidRPr="00533CE0">
        <w:rPr>
          <w:rFonts w:hint="eastAsia"/>
          <w:kern w:val="0"/>
        </w:rPr>
        <w:t>月</w:t>
      </w:r>
      <w:r w:rsidRPr="00533CE0">
        <w:rPr>
          <w:rFonts w:hint="eastAsia"/>
          <w:kern w:val="0"/>
        </w:rPr>
        <w:t>1</w:t>
      </w:r>
      <w:r w:rsidRPr="00533CE0">
        <w:rPr>
          <w:rFonts w:hint="eastAsia"/>
          <w:kern w:val="0"/>
        </w:rPr>
        <w:t>日在庆祝中国共产党成立</w:t>
      </w:r>
      <w:r w:rsidRPr="00533CE0">
        <w:rPr>
          <w:rFonts w:hint="eastAsia"/>
          <w:kern w:val="0"/>
        </w:rPr>
        <w:t>95</w:t>
      </w:r>
      <w:r w:rsidRPr="00533CE0">
        <w:rPr>
          <w:rFonts w:hint="eastAsia"/>
          <w:kern w:val="0"/>
        </w:rPr>
        <w:t>周年大会上的讲话）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九</w:t>
      </w:r>
    </w:p>
    <w:p w:rsidR="008978AA" w:rsidRDefault="00533CE0" w:rsidP="00533CE0">
      <w:pPr>
        <w:rPr>
          <w:kern w:val="0"/>
        </w:rPr>
      </w:pPr>
      <w:r w:rsidRPr="00533CE0">
        <w:rPr>
          <w:rFonts w:hint="eastAsia"/>
          <w:kern w:val="0"/>
        </w:rPr>
        <w:t>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8978AA" w:rsidRDefault="00533CE0" w:rsidP="00533CE0">
      <w:pPr>
        <w:rPr>
          <w:kern w:val="0"/>
        </w:rPr>
      </w:pPr>
      <w:r w:rsidRPr="00533CE0">
        <w:rPr>
          <w:rFonts w:hint="eastAsia"/>
          <w:kern w:val="0"/>
        </w:rPr>
        <w:t>（</w:t>
      </w:r>
      <w:r w:rsidRPr="00533CE0">
        <w:rPr>
          <w:rFonts w:hint="eastAsia"/>
          <w:kern w:val="0"/>
        </w:rPr>
        <w:t>2017</w:t>
      </w:r>
      <w:r w:rsidRPr="00533CE0">
        <w:rPr>
          <w:rFonts w:hint="eastAsia"/>
          <w:kern w:val="0"/>
        </w:rPr>
        <w:t>年</w:t>
      </w:r>
      <w:r w:rsidRPr="00533CE0">
        <w:rPr>
          <w:rFonts w:hint="eastAsia"/>
          <w:kern w:val="0"/>
        </w:rPr>
        <w:t>10</w:t>
      </w:r>
      <w:r w:rsidRPr="00533CE0">
        <w:rPr>
          <w:rFonts w:hint="eastAsia"/>
          <w:kern w:val="0"/>
        </w:rPr>
        <w:t>月</w:t>
      </w:r>
      <w:r w:rsidRPr="00533CE0">
        <w:rPr>
          <w:rFonts w:hint="eastAsia"/>
          <w:kern w:val="0"/>
        </w:rPr>
        <w:t>18</w:t>
      </w:r>
      <w:r w:rsidRPr="00533CE0">
        <w:rPr>
          <w:rFonts w:hint="eastAsia"/>
          <w:kern w:val="0"/>
        </w:rPr>
        <w:t>日在中国共产党第十九次全国代表大会上的报告）</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lastRenderedPageBreak/>
        <w:t>十</w:t>
      </w:r>
    </w:p>
    <w:p w:rsidR="008978AA" w:rsidRDefault="00533CE0" w:rsidP="00533CE0">
      <w:pPr>
        <w:rPr>
          <w:kern w:val="0"/>
        </w:rPr>
      </w:pPr>
      <w:r w:rsidRPr="00533CE0">
        <w:rPr>
          <w:rFonts w:hint="eastAsia"/>
          <w:kern w:val="0"/>
        </w:rPr>
        <w:t>中国形成了统一的多民族、拥有</w:t>
      </w:r>
      <w:r w:rsidRPr="00533CE0">
        <w:rPr>
          <w:rFonts w:hint="eastAsia"/>
          <w:kern w:val="0"/>
        </w:rPr>
        <w:t>13</w:t>
      </w:r>
      <w:r w:rsidRPr="00533CE0">
        <w:rPr>
          <w:rFonts w:hint="eastAsia"/>
          <w:kern w:val="0"/>
        </w:rPr>
        <w:t>亿多人口而又精神上文化上高度团结统一的国家，这在世界上是独一无二的。中国连绵几千年发展至今的历史从未中断，形成了独具特色、博大精深的价值观念和文明体系，这在世界上是独一无二的。中国形成了适合我国实际、符合时代特点的中国特色社会主义并取得了巨大成功，这在世界上是独一无二的。中国形成了全心全意为人民服务、拥有</w:t>
      </w:r>
      <w:r w:rsidRPr="00533CE0">
        <w:rPr>
          <w:rFonts w:hint="eastAsia"/>
          <w:kern w:val="0"/>
        </w:rPr>
        <w:t>8900</w:t>
      </w:r>
      <w:r w:rsidRPr="00533CE0">
        <w:rPr>
          <w:rFonts w:hint="eastAsia"/>
          <w:kern w:val="0"/>
        </w:rPr>
        <w:t>多万名党员、紧密组织起来的中国共产党并在中国长期执政，这在世界上是独一无二的。</w:t>
      </w:r>
    </w:p>
    <w:p w:rsidR="008978AA" w:rsidRDefault="00533CE0" w:rsidP="00533CE0">
      <w:pPr>
        <w:rPr>
          <w:kern w:val="0"/>
        </w:rPr>
      </w:pPr>
      <w:r w:rsidRPr="00533CE0">
        <w:rPr>
          <w:rFonts w:hint="eastAsia"/>
          <w:kern w:val="0"/>
        </w:rPr>
        <w:t>（</w:t>
      </w:r>
      <w:r w:rsidRPr="00533CE0">
        <w:rPr>
          <w:rFonts w:hint="eastAsia"/>
          <w:kern w:val="0"/>
        </w:rPr>
        <w:t>2018</w:t>
      </w:r>
      <w:r w:rsidRPr="00533CE0">
        <w:rPr>
          <w:rFonts w:hint="eastAsia"/>
          <w:kern w:val="0"/>
        </w:rPr>
        <w:t>年</w:t>
      </w:r>
      <w:r w:rsidRPr="00533CE0">
        <w:rPr>
          <w:rFonts w:hint="eastAsia"/>
          <w:kern w:val="0"/>
        </w:rPr>
        <w:t>1</w:t>
      </w:r>
      <w:r w:rsidRPr="00533CE0">
        <w:rPr>
          <w:rFonts w:hint="eastAsia"/>
          <w:kern w:val="0"/>
        </w:rPr>
        <w:t>月</w:t>
      </w:r>
      <w:r w:rsidRPr="00533CE0">
        <w:rPr>
          <w:rFonts w:hint="eastAsia"/>
          <w:kern w:val="0"/>
        </w:rPr>
        <w:t>5</w:t>
      </w:r>
      <w:r w:rsidRPr="00533CE0">
        <w:rPr>
          <w:rFonts w:hint="eastAsia"/>
          <w:kern w:val="0"/>
        </w:rPr>
        <w:t>日在新进中央委员会的委员、候补委员和省部级主要领导干部学习贯彻习近平新时代中国特色社会主义思想和党的十九大精神研讨班上的讲话）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十一</w:t>
      </w:r>
    </w:p>
    <w:p w:rsidR="008978AA" w:rsidRDefault="00533CE0" w:rsidP="00533CE0">
      <w:pPr>
        <w:rPr>
          <w:kern w:val="0"/>
        </w:rPr>
      </w:pPr>
      <w:r w:rsidRPr="00533CE0">
        <w:rPr>
          <w:rFonts w:hint="eastAsia"/>
          <w:kern w:val="0"/>
        </w:rPr>
        <w:t>必须坚持走中国特色社会主义道路，不断坚持和发展中国特色社会主义。改革开放</w:t>
      </w:r>
      <w:r w:rsidRPr="00533CE0">
        <w:rPr>
          <w:rFonts w:hint="eastAsia"/>
          <w:kern w:val="0"/>
        </w:rPr>
        <w:t>40</w:t>
      </w:r>
      <w:r w:rsidRPr="00533CE0">
        <w:rPr>
          <w:rFonts w:hint="eastAsia"/>
          <w:kern w:val="0"/>
        </w:rPr>
        <w:t>年的实践启示我们：方向决定前途，道路决定命运。我们要把命运掌握在自己手中，就要有志不改、道不变的坚定。改革开放</w:t>
      </w:r>
      <w:r w:rsidRPr="00533CE0">
        <w:rPr>
          <w:rFonts w:hint="eastAsia"/>
          <w:kern w:val="0"/>
        </w:rPr>
        <w:t>40</w:t>
      </w:r>
      <w:r w:rsidRPr="00533CE0">
        <w:rPr>
          <w:rFonts w:hint="eastAsia"/>
          <w:kern w:val="0"/>
        </w:rPr>
        <w:t>年来，我们党全部理论和实践的主题是坚持和发展中国特色社会主义。在中国这样一个有着</w:t>
      </w:r>
      <w:r w:rsidRPr="00533CE0">
        <w:rPr>
          <w:rFonts w:hint="eastAsia"/>
          <w:kern w:val="0"/>
        </w:rPr>
        <w:t>5000</w:t>
      </w:r>
      <w:r w:rsidRPr="00533CE0">
        <w:rPr>
          <w:rFonts w:hint="eastAsia"/>
          <w:kern w:val="0"/>
        </w:rPr>
        <w:t>多年文明史、</w:t>
      </w:r>
      <w:r w:rsidRPr="00533CE0">
        <w:rPr>
          <w:rFonts w:hint="eastAsia"/>
          <w:kern w:val="0"/>
        </w:rPr>
        <w:t>13</w:t>
      </w:r>
      <w:r w:rsidRPr="00533CE0">
        <w:rPr>
          <w:rFonts w:hint="eastAsia"/>
          <w:kern w:val="0"/>
        </w:rPr>
        <w:t>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8978AA" w:rsidRDefault="00533CE0" w:rsidP="00533CE0">
      <w:pPr>
        <w:rPr>
          <w:kern w:val="0"/>
        </w:rPr>
      </w:pPr>
      <w:r w:rsidRPr="00533CE0">
        <w:rPr>
          <w:rFonts w:hint="eastAsia"/>
          <w:kern w:val="0"/>
        </w:rPr>
        <w:t>（</w:t>
      </w:r>
      <w:r w:rsidRPr="00533CE0">
        <w:rPr>
          <w:rFonts w:hint="eastAsia"/>
          <w:kern w:val="0"/>
        </w:rPr>
        <w:t>2018</w:t>
      </w:r>
      <w:r w:rsidRPr="00533CE0">
        <w:rPr>
          <w:rFonts w:hint="eastAsia"/>
          <w:kern w:val="0"/>
        </w:rPr>
        <w:t>年</w:t>
      </w:r>
      <w:r w:rsidRPr="00533CE0">
        <w:rPr>
          <w:rFonts w:hint="eastAsia"/>
          <w:kern w:val="0"/>
        </w:rPr>
        <w:t>12</w:t>
      </w:r>
      <w:r w:rsidRPr="00533CE0">
        <w:rPr>
          <w:rFonts w:hint="eastAsia"/>
          <w:kern w:val="0"/>
        </w:rPr>
        <w:t>月</w:t>
      </w:r>
      <w:r w:rsidRPr="00533CE0">
        <w:rPr>
          <w:rFonts w:hint="eastAsia"/>
          <w:kern w:val="0"/>
        </w:rPr>
        <w:t>18</w:t>
      </w:r>
      <w:r w:rsidRPr="00533CE0">
        <w:rPr>
          <w:rFonts w:hint="eastAsia"/>
          <w:kern w:val="0"/>
        </w:rPr>
        <w:t>日在庆祝改革开放</w:t>
      </w:r>
      <w:r w:rsidRPr="00533CE0">
        <w:rPr>
          <w:rFonts w:hint="eastAsia"/>
          <w:kern w:val="0"/>
        </w:rPr>
        <w:t>40</w:t>
      </w:r>
      <w:r w:rsidRPr="00533CE0">
        <w:rPr>
          <w:rFonts w:hint="eastAsia"/>
          <w:kern w:val="0"/>
        </w:rPr>
        <w:t>周年大会上的讲话）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十二</w:t>
      </w:r>
    </w:p>
    <w:p w:rsidR="008978AA" w:rsidRDefault="00533CE0" w:rsidP="00533CE0">
      <w:pPr>
        <w:rPr>
          <w:kern w:val="0"/>
        </w:rPr>
      </w:pPr>
      <w:r w:rsidRPr="00533CE0">
        <w:rPr>
          <w:rFonts w:hint="eastAsia"/>
          <w:kern w:val="0"/>
        </w:rPr>
        <w:t>我反复讲，鞋子合</w:t>
      </w:r>
      <w:proofErr w:type="gramStart"/>
      <w:r w:rsidRPr="00533CE0">
        <w:rPr>
          <w:rFonts w:hint="eastAsia"/>
          <w:kern w:val="0"/>
        </w:rPr>
        <w:t>不</w:t>
      </w:r>
      <w:proofErr w:type="gramEnd"/>
      <w:r w:rsidRPr="00533CE0">
        <w:rPr>
          <w:rFonts w:hint="eastAsia"/>
          <w:kern w:val="0"/>
        </w:rPr>
        <w:t>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w:t>
      </w:r>
      <w:proofErr w:type="gramStart"/>
      <w:r w:rsidRPr="00533CE0">
        <w:rPr>
          <w:rFonts w:hint="eastAsia"/>
          <w:kern w:val="0"/>
        </w:rPr>
        <w:t>坚</w:t>
      </w:r>
      <w:proofErr w:type="gramEnd"/>
      <w:r w:rsidRPr="00533CE0">
        <w:rPr>
          <w:rFonts w:hint="eastAsia"/>
          <w:kern w:val="0"/>
        </w:rPr>
        <w:t>劲，任尔东西南北风”。</w:t>
      </w:r>
    </w:p>
    <w:p w:rsidR="008978AA" w:rsidRDefault="00533CE0" w:rsidP="00533CE0">
      <w:pPr>
        <w:rPr>
          <w:kern w:val="0"/>
        </w:rPr>
      </w:pPr>
      <w:r w:rsidRPr="00533CE0">
        <w:rPr>
          <w:rFonts w:hint="eastAsia"/>
          <w:kern w:val="0"/>
        </w:rPr>
        <w:t>（</w:t>
      </w:r>
      <w:r w:rsidRPr="00533CE0">
        <w:rPr>
          <w:rFonts w:hint="eastAsia"/>
          <w:kern w:val="0"/>
        </w:rPr>
        <w:t>2019</w:t>
      </w:r>
      <w:r w:rsidRPr="00533CE0">
        <w:rPr>
          <w:rFonts w:hint="eastAsia"/>
          <w:kern w:val="0"/>
        </w:rPr>
        <w:t>年</w:t>
      </w:r>
      <w:r w:rsidRPr="00533CE0">
        <w:rPr>
          <w:rFonts w:hint="eastAsia"/>
          <w:kern w:val="0"/>
        </w:rPr>
        <w:t>10</w:t>
      </w:r>
      <w:r w:rsidRPr="00533CE0">
        <w:rPr>
          <w:rFonts w:hint="eastAsia"/>
          <w:kern w:val="0"/>
        </w:rPr>
        <w:t>月</w:t>
      </w:r>
      <w:r w:rsidRPr="00533CE0">
        <w:rPr>
          <w:rFonts w:hint="eastAsia"/>
          <w:kern w:val="0"/>
        </w:rPr>
        <w:t>31</w:t>
      </w:r>
      <w:r w:rsidRPr="00533CE0">
        <w:rPr>
          <w:rFonts w:hint="eastAsia"/>
          <w:kern w:val="0"/>
        </w:rPr>
        <w:t>日在党的十九届四中全会第二次全体会议上的讲话）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十三</w:t>
      </w:r>
    </w:p>
    <w:p w:rsidR="008978AA" w:rsidRDefault="00533CE0" w:rsidP="00533CE0">
      <w:pPr>
        <w:rPr>
          <w:kern w:val="0"/>
        </w:rPr>
      </w:pPr>
      <w:r w:rsidRPr="00533CE0">
        <w:rPr>
          <w:rFonts w:hint="eastAsia"/>
          <w:kern w:val="0"/>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rsidR="008978AA" w:rsidRDefault="00533CE0" w:rsidP="00533CE0">
      <w:pPr>
        <w:rPr>
          <w:kern w:val="0"/>
        </w:rPr>
      </w:pPr>
      <w:r w:rsidRPr="00533CE0">
        <w:rPr>
          <w:rFonts w:hint="eastAsia"/>
          <w:kern w:val="0"/>
        </w:rPr>
        <w:t>（</w:t>
      </w:r>
      <w:r w:rsidRPr="00533CE0">
        <w:rPr>
          <w:rFonts w:hint="eastAsia"/>
          <w:kern w:val="0"/>
        </w:rPr>
        <w:t>2021</w:t>
      </w:r>
      <w:r w:rsidRPr="00533CE0">
        <w:rPr>
          <w:rFonts w:hint="eastAsia"/>
          <w:kern w:val="0"/>
        </w:rPr>
        <w:t>年</w:t>
      </w:r>
      <w:r w:rsidRPr="00533CE0">
        <w:rPr>
          <w:rFonts w:hint="eastAsia"/>
          <w:kern w:val="0"/>
        </w:rPr>
        <w:t>2</w:t>
      </w:r>
      <w:r w:rsidRPr="00533CE0">
        <w:rPr>
          <w:rFonts w:hint="eastAsia"/>
          <w:kern w:val="0"/>
        </w:rPr>
        <w:t>月</w:t>
      </w:r>
      <w:r w:rsidRPr="00533CE0">
        <w:rPr>
          <w:rFonts w:hint="eastAsia"/>
          <w:kern w:val="0"/>
        </w:rPr>
        <w:t>20</w:t>
      </w:r>
      <w:r w:rsidRPr="00533CE0">
        <w:rPr>
          <w:rFonts w:hint="eastAsia"/>
          <w:kern w:val="0"/>
        </w:rPr>
        <w:t>日在党史学习教育动员大会上的讲话）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十四</w:t>
      </w:r>
    </w:p>
    <w:p w:rsidR="008978AA" w:rsidRDefault="00533CE0" w:rsidP="008978AA">
      <w:pPr>
        <w:rPr>
          <w:kern w:val="0"/>
        </w:rPr>
      </w:pPr>
      <w:r w:rsidRPr="00533CE0">
        <w:rPr>
          <w:rFonts w:hint="eastAsia"/>
          <w:kern w:val="0"/>
        </w:rPr>
        <w:t>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8978AA" w:rsidRDefault="00533CE0" w:rsidP="00533CE0">
      <w:pPr>
        <w:rPr>
          <w:kern w:val="0"/>
        </w:rPr>
      </w:pPr>
      <w:r w:rsidRPr="00533CE0">
        <w:rPr>
          <w:rFonts w:hint="eastAsia"/>
          <w:kern w:val="0"/>
        </w:rPr>
        <w:t>（</w:t>
      </w:r>
      <w:r w:rsidRPr="00533CE0">
        <w:rPr>
          <w:rFonts w:hint="eastAsia"/>
          <w:kern w:val="0"/>
        </w:rPr>
        <w:t>2021</w:t>
      </w:r>
      <w:r w:rsidRPr="00533CE0">
        <w:rPr>
          <w:rFonts w:hint="eastAsia"/>
          <w:kern w:val="0"/>
        </w:rPr>
        <w:t>年</w:t>
      </w:r>
      <w:r w:rsidRPr="00533CE0">
        <w:rPr>
          <w:rFonts w:hint="eastAsia"/>
          <w:kern w:val="0"/>
        </w:rPr>
        <w:t>7</w:t>
      </w:r>
      <w:r w:rsidRPr="00533CE0">
        <w:rPr>
          <w:rFonts w:hint="eastAsia"/>
          <w:kern w:val="0"/>
        </w:rPr>
        <w:t>月</w:t>
      </w:r>
      <w:r w:rsidRPr="00533CE0">
        <w:rPr>
          <w:rFonts w:hint="eastAsia"/>
          <w:kern w:val="0"/>
        </w:rPr>
        <w:t>1</w:t>
      </w:r>
      <w:r w:rsidRPr="00533CE0">
        <w:rPr>
          <w:rFonts w:hint="eastAsia"/>
          <w:kern w:val="0"/>
        </w:rPr>
        <w:t>日在庆祝中国共产党成立</w:t>
      </w:r>
      <w:r w:rsidRPr="00533CE0">
        <w:rPr>
          <w:rFonts w:hint="eastAsia"/>
          <w:kern w:val="0"/>
        </w:rPr>
        <w:t>100</w:t>
      </w:r>
      <w:r w:rsidRPr="00533CE0">
        <w:rPr>
          <w:rFonts w:hint="eastAsia"/>
          <w:kern w:val="0"/>
        </w:rPr>
        <w:t>周年大会上的讲话）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lastRenderedPageBreak/>
        <w:t>十五</w:t>
      </w:r>
    </w:p>
    <w:p w:rsidR="008978AA" w:rsidRDefault="00533CE0" w:rsidP="00533CE0">
      <w:pPr>
        <w:rPr>
          <w:kern w:val="0"/>
        </w:rPr>
      </w:pPr>
      <w:r w:rsidRPr="00533CE0">
        <w:rPr>
          <w:rFonts w:hint="eastAsia"/>
          <w:kern w:val="0"/>
        </w:rPr>
        <w:t>中华民族拥有在</w:t>
      </w:r>
      <w:r w:rsidRPr="00533CE0">
        <w:rPr>
          <w:rFonts w:hint="eastAsia"/>
          <w:kern w:val="0"/>
        </w:rPr>
        <w:t>5000</w:t>
      </w:r>
      <w:r w:rsidRPr="00533CE0">
        <w:rPr>
          <w:rFonts w:hint="eastAsia"/>
          <w:kern w:val="0"/>
        </w:rPr>
        <w:t>多年历史演进中形成的灿烂文明，中国共产党拥有百年奋斗实践和</w:t>
      </w:r>
      <w:r w:rsidRPr="00533CE0">
        <w:rPr>
          <w:rFonts w:hint="eastAsia"/>
          <w:kern w:val="0"/>
        </w:rPr>
        <w:t>70</w:t>
      </w:r>
      <w:r w:rsidRPr="00533CE0">
        <w:rPr>
          <w:rFonts w:hint="eastAsia"/>
          <w:kern w:val="0"/>
        </w:rPr>
        <w:t>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8978AA" w:rsidRDefault="00533CE0" w:rsidP="00533CE0">
      <w:pPr>
        <w:rPr>
          <w:kern w:val="0"/>
        </w:rPr>
      </w:pPr>
      <w:r w:rsidRPr="00533CE0">
        <w:rPr>
          <w:rFonts w:hint="eastAsia"/>
          <w:kern w:val="0"/>
        </w:rPr>
        <w:t>（</w:t>
      </w:r>
      <w:r w:rsidRPr="00533CE0">
        <w:rPr>
          <w:rFonts w:hint="eastAsia"/>
          <w:kern w:val="0"/>
        </w:rPr>
        <w:t>2021</w:t>
      </w:r>
      <w:r w:rsidRPr="00533CE0">
        <w:rPr>
          <w:rFonts w:hint="eastAsia"/>
          <w:kern w:val="0"/>
        </w:rPr>
        <w:t>年</w:t>
      </w:r>
      <w:r w:rsidRPr="00533CE0">
        <w:rPr>
          <w:rFonts w:hint="eastAsia"/>
          <w:kern w:val="0"/>
        </w:rPr>
        <w:t>7</w:t>
      </w:r>
      <w:r w:rsidRPr="00533CE0">
        <w:rPr>
          <w:rFonts w:hint="eastAsia"/>
          <w:kern w:val="0"/>
        </w:rPr>
        <w:t>月</w:t>
      </w:r>
      <w:r w:rsidRPr="00533CE0">
        <w:rPr>
          <w:rFonts w:hint="eastAsia"/>
          <w:kern w:val="0"/>
        </w:rPr>
        <w:t>1</w:t>
      </w:r>
      <w:r w:rsidRPr="00533CE0">
        <w:rPr>
          <w:rFonts w:hint="eastAsia"/>
          <w:kern w:val="0"/>
        </w:rPr>
        <w:t>日在庆祝中国共产党成立</w:t>
      </w:r>
      <w:r w:rsidRPr="00533CE0">
        <w:rPr>
          <w:rFonts w:hint="eastAsia"/>
          <w:kern w:val="0"/>
        </w:rPr>
        <w:t>100</w:t>
      </w:r>
      <w:r w:rsidRPr="00533CE0">
        <w:rPr>
          <w:rFonts w:hint="eastAsia"/>
          <w:kern w:val="0"/>
        </w:rPr>
        <w:t>周年大会上的讲话）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十六</w:t>
      </w:r>
    </w:p>
    <w:p w:rsidR="008978AA" w:rsidRDefault="00533CE0" w:rsidP="00533CE0">
      <w:pPr>
        <w:rPr>
          <w:kern w:val="0"/>
        </w:rPr>
      </w:pPr>
      <w:r w:rsidRPr="00533CE0">
        <w:rPr>
          <w:rFonts w:hint="eastAsia"/>
          <w:kern w:val="0"/>
        </w:rPr>
        <w:t>在新的赶考之路上，我们能否继续交出优异答卷，关键在于有没有坚定的历史自信。</w:t>
      </w:r>
      <w:r w:rsidRPr="00533CE0">
        <w:rPr>
          <w:rFonts w:hint="eastAsia"/>
          <w:kern w:val="0"/>
        </w:rPr>
        <w:t>100</w:t>
      </w:r>
      <w:r w:rsidRPr="00533CE0">
        <w:rPr>
          <w:rFonts w:hint="eastAsia"/>
          <w:kern w:val="0"/>
        </w:rPr>
        <w:t>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rsidR="008978AA" w:rsidRDefault="00533CE0" w:rsidP="00533CE0">
      <w:pPr>
        <w:rPr>
          <w:kern w:val="0"/>
        </w:rPr>
      </w:pPr>
      <w:r w:rsidRPr="00533CE0">
        <w:rPr>
          <w:rFonts w:hint="eastAsia"/>
          <w:kern w:val="0"/>
        </w:rPr>
        <w:t>（</w:t>
      </w:r>
      <w:r w:rsidRPr="00533CE0">
        <w:rPr>
          <w:rFonts w:hint="eastAsia"/>
          <w:kern w:val="0"/>
        </w:rPr>
        <w:t>2021</w:t>
      </w:r>
      <w:r w:rsidRPr="00533CE0">
        <w:rPr>
          <w:rFonts w:hint="eastAsia"/>
          <w:kern w:val="0"/>
        </w:rPr>
        <w:t>年</w:t>
      </w:r>
      <w:r w:rsidRPr="00533CE0">
        <w:rPr>
          <w:rFonts w:hint="eastAsia"/>
          <w:kern w:val="0"/>
        </w:rPr>
        <w:t>12</w:t>
      </w:r>
      <w:r w:rsidRPr="00533CE0">
        <w:rPr>
          <w:rFonts w:hint="eastAsia"/>
          <w:kern w:val="0"/>
        </w:rPr>
        <w:t>月</w:t>
      </w:r>
      <w:r w:rsidRPr="00533CE0">
        <w:rPr>
          <w:rFonts w:hint="eastAsia"/>
          <w:kern w:val="0"/>
        </w:rPr>
        <w:t>27</w:t>
      </w:r>
      <w:r w:rsidRPr="00533CE0">
        <w:rPr>
          <w:rFonts w:hint="eastAsia"/>
          <w:kern w:val="0"/>
        </w:rPr>
        <w:t>、</w:t>
      </w:r>
      <w:r w:rsidRPr="00533CE0">
        <w:rPr>
          <w:rFonts w:hint="eastAsia"/>
          <w:kern w:val="0"/>
        </w:rPr>
        <w:t>28</w:t>
      </w:r>
      <w:r w:rsidRPr="00533CE0">
        <w:rPr>
          <w:rFonts w:hint="eastAsia"/>
          <w:kern w:val="0"/>
        </w:rPr>
        <w:t>日在中央政治局党史学习教育专题民主生活会上的讲话）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十七</w:t>
      </w:r>
    </w:p>
    <w:p w:rsidR="008978AA" w:rsidRDefault="00533CE0" w:rsidP="00533CE0">
      <w:pPr>
        <w:rPr>
          <w:kern w:val="0"/>
        </w:rPr>
      </w:pPr>
      <w:r w:rsidRPr="00533CE0">
        <w:rPr>
          <w:rFonts w:hint="eastAsia"/>
          <w:kern w:val="0"/>
        </w:rPr>
        <w:t>党的十八大以来，我到地方考察</w:t>
      </w:r>
      <w:r w:rsidRPr="00533CE0">
        <w:rPr>
          <w:rFonts w:hint="eastAsia"/>
          <w:kern w:val="0"/>
        </w:rPr>
        <w:t>70</w:t>
      </w:r>
      <w:r w:rsidRPr="00533CE0">
        <w:rPr>
          <w:rFonts w:hint="eastAsia"/>
          <w:kern w:val="0"/>
        </w:rPr>
        <w:t>余次，每到一个地方，我都要瞻仰对党具有重大历史意义的革命圣地、红色旧址、革命历史纪念场所，有的是专程去瞻仰革命旧址和纪念场所，主要的基本上都走到了。每到一地，我都是怀着崇敬之心，重温那一段</w:t>
      </w:r>
      <w:proofErr w:type="gramStart"/>
      <w:r w:rsidRPr="00533CE0">
        <w:rPr>
          <w:rFonts w:hint="eastAsia"/>
          <w:kern w:val="0"/>
        </w:rPr>
        <w:t>段</w:t>
      </w:r>
      <w:proofErr w:type="gramEnd"/>
      <w:r w:rsidRPr="00533CE0">
        <w:rPr>
          <w:rFonts w:hint="eastAsia"/>
          <w:kern w:val="0"/>
        </w:rPr>
        <w:t>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到明显成效。</w:t>
      </w:r>
    </w:p>
    <w:p w:rsidR="008978AA" w:rsidRDefault="00533CE0" w:rsidP="00533CE0">
      <w:pPr>
        <w:rPr>
          <w:kern w:val="0"/>
        </w:rPr>
      </w:pPr>
      <w:r w:rsidRPr="00533CE0">
        <w:rPr>
          <w:rFonts w:hint="eastAsia"/>
          <w:kern w:val="0"/>
        </w:rPr>
        <w:t>（</w:t>
      </w:r>
      <w:r w:rsidRPr="00533CE0">
        <w:rPr>
          <w:rFonts w:hint="eastAsia"/>
          <w:kern w:val="0"/>
        </w:rPr>
        <w:t>2022</w:t>
      </w:r>
      <w:r w:rsidRPr="00533CE0">
        <w:rPr>
          <w:rFonts w:hint="eastAsia"/>
          <w:kern w:val="0"/>
        </w:rPr>
        <w:t>年</w:t>
      </w:r>
      <w:r w:rsidRPr="00533CE0">
        <w:rPr>
          <w:rFonts w:hint="eastAsia"/>
          <w:kern w:val="0"/>
        </w:rPr>
        <w:t>1</w:t>
      </w:r>
      <w:r w:rsidRPr="00533CE0">
        <w:rPr>
          <w:rFonts w:hint="eastAsia"/>
          <w:kern w:val="0"/>
        </w:rPr>
        <w:t>月</w:t>
      </w:r>
      <w:r w:rsidRPr="00533CE0">
        <w:rPr>
          <w:rFonts w:hint="eastAsia"/>
          <w:kern w:val="0"/>
        </w:rPr>
        <w:t>11</w:t>
      </w:r>
      <w:r w:rsidRPr="00533CE0">
        <w:rPr>
          <w:rFonts w:hint="eastAsia"/>
          <w:kern w:val="0"/>
        </w:rPr>
        <w:t>日在省部级主要领导干部学习贯彻党的十九届六中全会精神专题研讨班上的讲话）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十八</w:t>
      </w:r>
    </w:p>
    <w:p w:rsidR="008978AA" w:rsidRDefault="00533CE0" w:rsidP="00533CE0">
      <w:pPr>
        <w:rPr>
          <w:kern w:val="0"/>
        </w:rPr>
      </w:pPr>
      <w:r w:rsidRPr="00533CE0">
        <w:rPr>
          <w:rFonts w:hint="eastAsia"/>
          <w:kern w:val="0"/>
        </w:rPr>
        <w:t>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rsidR="008978AA" w:rsidRDefault="00533CE0" w:rsidP="00533CE0">
      <w:pPr>
        <w:rPr>
          <w:kern w:val="0"/>
        </w:rPr>
      </w:pPr>
      <w:r w:rsidRPr="00533CE0">
        <w:rPr>
          <w:rFonts w:hint="eastAsia"/>
          <w:kern w:val="0"/>
        </w:rPr>
        <w:t>（</w:t>
      </w:r>
      <w:r w:rsidRPr="00533CE0">
        <w:rPr>
          <w:rFonts w:hint="eastAsia"/>
          <w:kern w:val="0"/>
        </w:rPr>
        <w:t>2022</w:t>
      </w:r>
      <w:r w:rsidRPr="00533CE0">
        <w:rPr>
          <w:rFonts w:hint="eastAsia"/>
          <w:kern w:val="0"/>
        </w:rPr>
        <w:t>年</w:t>
      </w:r>
      <w:r w:rsidRPr="00533CE0">
        <w:rPr>
          <w:rFonts w:hint="eastAsia"/>
          <w:kern w:val="0"/>
        </w:rPr>
        <w:t>5</w:t>
      </w:r>
      <w:r w:rsidRPr="00533CE0">
        <w:rPr>
          <w:rFonts w:hint="eastAsia"/>
          <w:kern w:val="0"/>
        </w:rPr>
        <w:t>月</w:t>
      </w:r>
      <w:r w:rsidRPr="00533CE0">
        <w:rPr>
          <w:rFonts w:hint="eastAsia"/>
          <w:kern w:val="0"/>
        </w:rPr>
        <w:t>27</w:t>
      </w:r>
      <w:r w:rsidRPr="00533CE0">
        <w:rPr>
          <w:rFonts w:hint="eastAsia"/>
          <w:kern w:val="0"/>
        </w:rPr>
        <w:t>日在十九届中央政治局第三十九次集体学习时的讲话）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十九</w:t>
      </w:r>
    </w:p>
    <w:p w:rsidR="008978AA" w:rsidRDefault="00533CE0" w:rsidP="00533CE0">
      <w:pPr>
        <w:rPr>
          <w:kern w:val="0"/>
        </w:rPr>
      </w:pPr>
      <w:r w:rsidRPr="00533CE0">
        <w:rPr>
          <w:rFonts w:hint="eastAsia"/>
          <w:kern w:val="0"/>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533CE0">
        <w:rPr>
          <w:rFonts w:hint="eastAsia"/>
          <w:kern w:val="0"/>
        </w:rPr>
        <w:t>作出</w:t>
      </w:r>
      <w:proofErr w:type="gramEnd"/>
      <w:r w:rsidRPr="00533CE0">
        <w:rPr>
          <w:rFonts w:hint="eastAsia"/>
          <w:kern w:val="0"/>
        </w:rPr>
        <w:t>新的贡献，既不能刻舟求剑、封闭僵化，也不能照抄照搬、食洋不化。</w:t>
      </w:r>
    </w:p>
    <w:p w:rsidR="008978AA" w:rsidRDefault="00533CE0" w:rsidP="00533CE0">
      <w:pPr>
        <w:rPr>
          <w:kern w:val="0"/>
        </w:rPr>
      </w:pPr>
      <w:r w:rsidRPr="00533CE0">
        <w:rPr>
          <w:rFonts w:hint="eastAsia"/>
          <w:kern w:val="0"/>
        </w:rPr>
        <w:t>（</w:t>
      </w:r>
      <w:r w:rsidRPr="00533CE0">
        <w:rPr>
          <w:rFonts w:hint="eastAsia"/>
          <w:kern w:val="0"/>
        </w:rPr>
        <w:t>2022</w:t>
      </w:r>
      <w:r w:rsidRPr="00533CE0">
        <w:rPr>
          <w:rFonts w:hint="eastAsia"/>
          <w:kern w:val="0"/>
        </w:rPr>
        <w:t>年</w:t>
      </w:r>
      <w:r w:rsidRPr="00533CE0">
        <w:rPr>
          <w:rFonts w:hint="eastAsia"/>
          <w:kern w:val="0"/>
        </w:rPr>
        <w:t>10</w:t>
      </w:r>
      <w:r w:rsidRPr="00533CE0">
        <w:rPr>
          <w:rFonts w:hint="eastAsia"/>
          <w:kern w:val="0"/>
        </w:rPr>
        <w:t>月</w:t>
      </w:r>
      <w:r w:rsidRPr="00533CE0">
        <w:rPr>
          <w:rFonts w:hint="eastAsia"/>
          <w:kern w:val="0"/>
        </w:rPr>
        <w:t>16</w:t>
      </w:r>
      <w:r w:rsidRPr="00533CE0">
        <w:rPr>
          <w:rFonts w:hint="eastAsia"/>
          <w:kern w:val="0"/>
        </w:rPr>
        <w:t>日在中国共产党第二十次全国代表大会上的报告）</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lastRenderedPageBreak/>
        <w:t>二十</w:t>
      </w:r>
    </w:p>
    <w:p w:rsidR="008978AA" w:rsidRDefault="00533CE0" w:rsidP="00533CE0">
      <w:pPr>
        <w:rPr>
          <w:kern w:val="0"/>
        </w:rPr>
      </w:pPr>
      <w:r w:rsidRPr="00533CE0">
        <w:rPr>
          <w:rFonts w:hint="eastAsia"/>
          <w:kern w:val="0"/>
        </w:rPr>
        <w:t>中国式现代化既要物质财富极大丰富，也要精神财富极大丰富、在思想文化上自信自强。</w:t>
      </w:r>
    </w:p>
    <w:p w:rsidR="008978AA" w:rsidRDefault="00533CE0" w:rsidP="00533CE0">
      <w:pPr>
        <w:rPr>
          <w:kern w:val="0"/>
        </w:rPr>
      </w:pPr>
      <w:r w:rsidRPr="00533CE0">
        <w:rPr>
          <w:rFonts w:hint="eastAsia"/>
          <w:kern w:val="0"/>
        </w:rPr>
        <w:t>（</w:t>
      </w:r>
      <w:r w:rsidRPr="00533CE0">
        <w:rPr>
          <w:rFonts w:hint="eastAsia"/>
          <w:kern w:val="0"/>
        </w:rPr>
        <w:t>2023</w:t>
      </w:r>
      <w:r w:rsidRPr="00533CE0">
        <w:rPr>
          <w:rFonts w:hint="eastAsia"/>
          <w:kern w:val="0"/>
        </w:rPr>
        <w:t>年</w:t>
      </w:r>
      <w:r w:rsidRPr="00533CE0">
        <w:rPr>
          <w:rFonts w:hint="eastAsia"/>
          <w:kern w:val="0"/>
        </w:rPr>
        <w:t>2</w:t>
      </w:r>
      <w:r w:rsidRPr="00533CE0">
        <w:rPr>
          <w:rFonts w:hint="eastAsia"/>
          <w:kern w:val="0"/>
        </w:rPr>
        <w:t>月</w:t>
      </w:r>
      <w:r w:rsidRPr="00533CE0">
        <w:rPr>
          <w:rFonts w:hint="eastAsia"/>
          <w:kern w:val="0"/>
        </w:rPr>
        <w:t>7</w:t>
      </w:r>
      <w:r w:rsidRPr="00533CE0">
        <w:rPr>
          <w:rFonts w:hint="eastAsia"/>
          <w:kern w:val="0"/>
        </w:rPr>
        <w:t>日在新进中央委员会的委员、候补委员和省部级主要领导干部学习贯彻习近平新时代中国特色社会主义思想和党的二十大精神研讨班上的讲话）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二十一</w:t>
      </w:r>
    </w:p>
    <w:p w:rsidR="008978AA" w:rsidRDefault="00533CE0" w:rsidP="00533CE0">
      <w:pPr>
        <w:rPr>
          <w:kern w:val="0"/>
        </w:rPr>
      </w:pPr>
      <w:r w:rsidRPr="00533CE0">
        <w:rPr>
          <w:rFonts w:hint="eastAsia"/>
          <w:kern w:val="0"/>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w:t>
      </w:r>
    </w:p>
    <w:p w:rsidR="008978AA" w:rsidRDefault="00533CE0" w:rsidP="00533CE0">
      <w:pPr>
        <w:rPr>
          <w:kern w:val="0"/>
        </w:rPr>
      </w:pPr>
      <w:r w:rsidRPr="00533CE0">
        <w:rPr>
          <w:rFonts w:hint="eastAsia"/>
          <w:kern w:val="0"/>
        </w:rPr>
        <w:t>（</w:t>
      </w:r>
      <w:r w:rsidRPr="00533CE0">
        <w:rPr>
          <w:rFonts w:hint="eastAsia"/>
          <w:kern w:val="0"/>
        </w:rPr>
        <w:t>2023</w:t>
      </w:r>
      <w:r w:rsidRPr="00533CE0">
        <w:rPr>
          <w:rFonts w:hint="eastAsia"/>
          <w:kern w:val="0"/>
        </w:rPr>
        <w:t>年</w:t>
      </w:r>
      <w:r w:rsidRPr="00533CE0">
        <w:rPr>
          <w:rFonts w:hint="eastAsia"/>
          <w:kern w:val="0"/>
        </w:rPr>
        <w:t>2</w:t>
      </w:r>
      <w:r w:rsidRPr="00533CE0">
        <w:rPr>
          <w:rFonts w:hint="eastAsia"/>
          <w:kern w:val="0"/>
        </w:rPr>
        <w:t>月</w:t>
      </w:r>
      <w:r w:rsidRPr="00533CE0">
        <w:rPr>
          <w:rFonts w:hint="eastAsia"/>
          <w:kern w:val="0"/>
        </w:rPr>
        <w:t>7</w:t>
      </w:r>
      <w:r w:rsidRPr="00533CE0">
        <w:rPr>
          <w:rFonts w:hint="eastAsia"/>
          <w:kern w:val="0"/>
        </w:rPr>
        <w:t>日在新进中央委员会的委员、候补委员和省部级主要领导干部学习贯彻习近平新时代中国特色社会主义思想和党的二十大精神研讨班上的讲话）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二十二</w:t>
      </w:r>
    </w:p>
    <w:p w:rsidR="008978AA" w:rsidRDefault="00533CE0" w:rsidP="00533CE0">
      <w:pPr>
        <w:rPr>
          <w:kern w:val="0"/>
        </w:rPr>
      </w:pPr>
      <w:r w:rsidRPr="00533CE0">
        <w:rPr>
          <w:rFonts w:hint="eastAsia"/>
          <w:kern w:val="0"/>
        </w:rPr>
        <w:t>推进中国式现代化，必须坚持独立自主、自立自强，坚持把国家和民族发展放在自己力量的基点上，坚持把我国发展进步的命运牢牢掌握在自己手中。</w:t>
      </w:r>
    </w:p>
    <w:p w:rsidR="008978AA" w:rsidRDefault="00533CE0" w:rsidP="00533CE0">
      <w:pPr>
        <w:rPr>
          <w:kern w:val="0"/>
        </w:rPr>
      </w:pPr>
      <w:r w:rsidRPr="00533CE0">
        <w:rPr>
          <w:rFonts w:hint="eastAsia"/>
          <w:kern w:val="0"/>
        </w:rPr>
        <w:t>（</w:t>
      </w:r>
      <w:r w:rsidRPr="00533CE0">
        <w:rPr>
          <w:rFonts w:hint="eastAsia"/>
          <w:kern w:val="0"/>
        </w:rPr>
        <w:t>2023</w:t>
      </w:r>
      <w:r w:rsidRPr="00533CE0">
        <w:rPr>
          <w:rFonts w:hint="eastAsia"/>
          <w:kern w:val="0"/>
        </w:rPr>
        <w:t>年</w:t>
      </w:r>
      <w:r w:rsidRPr="00533CE0">
        <w:rPr>
          <w:rFonts w:hint="eastAsia"/>
          <w:kern w:val="0"/>
        </w:rPr>
        <w:t>2</w:t>
      </w:r>
      <w:r w:rsidRPr="00533CE0">
        <w:rPr>
          <w:rFonts w:hint="eastAsia"/>
          <w:kern w:val="0"/>
        </w:rPr>
        <w:t>月</w:t>
      </w:r>
      <w:r w:rsidRPr="00533CE0">
        <w:rPr>
          <w:rFonts w:hint="eastAsia"/>
          <w:kern w:val="0"/>
        </w:rPr>
        <w:t>7</w:t>
      </w:r>
      <w:r w:rsidRPr="00533CE0">
        <w:rPr>
          <w:rFonts w:hint="eastAsia"/>
          <w:kern w:val="0"/>
        </w:rPr>
        <w:t>日在新进中央委员会的委员、候补委员和省部级主要领导干部学习贯彻习近平新时代中国特色社会主义思想和党的二十大精神研讨班上的讲话）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二十三</w:t>
      </w:r>
    </w:p>
    <w:p w:rsidR="008978AA" w:rsidRDefault="00533CE0" w:rsidP="00533CE0">
      <w:pPr>
        <w:rPr>
          <w:kern w:val="0"/>
        </w:rPr>
      </w:pPr>
      <w:r w:rsidRPr="00533CE0">
        <w:rPr>
          <w:rFonts w:hint="eastAsia"/>
          <w:kern w:val="0"/>
        </w:rPr>
        <w:t>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rsidR="008978AA" w:rsidRDefault="00533CE0" w:rsidP="00533CE0">
      <w:pPr>
        <w:rPr>
          <w:kern w:val="0"/>
        </w:rPr>
      </w:pPr>
      <w:r w:rsidRPr="00533CE0">
        <w:rPr>
          <w:rFonts w:hint="eastAsia"/>
          <w:kern w:val="0"/>
        </w:rPr>
        <w:t>（</w:t>
      </w:r>
      <w:r w:rsidRPr="00533CE0">
        <w:rPr>
          <w:rFonts w:hint="eastAsia"/>
          <w:kern w:val="0"/>
        </w:rPr>
        <w:t>2023</w:t>
      </w:r>
      <w:r w:rsidRPr="00533CE0">
        <w:rPr>
          <w:rFonts w:hint="eastAsia"/>
          <w:kern w:val="0"/>
        </w:rPr>
        <w:t>年</w:t>
      </w:r>
      <w:r w:rsidRPr="00533CE0">
        <w:rPr>
          <w:rFonts w:hint="eastAsia"/>
          <w:kern w:val="0"/>
        </w:rPr>
        <w:t>6</w:t>
      </w:r>
      <w:r w:rsidRPr="00533CE0">
        <w:rPr>
          <w:rFonts w:hint="eastAsia"/>
          <w:kern w:val="0"/>
        </w:rPr>
        <w:t>月</w:t>
      </w:r>
      <w:r w:rsidRPr="00533CE0">
        <w:rPr>
          <w:rFonts w:hint="eastAsia"/>
          <w:kern w:val="0"/>
        </w:rPr>
        <w:t>2</w:t>
      </w:r>
      <w:r w:rsidRPr="00533CE0">
        <w:rPr>
          <w:rFonts w:hint="eastAsia"/>
          <w:kern w:val="0"/>
        </w:rPr>
        <w:t>日在文化传承发展座谈会上的讲话）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二十四</w:t>
      </w:r>
    </w:p>
    <w:p w:rsidR="008978AA" w:rsidRDefault="00533CE0" w:rsidP="00533CE0">
      <w:pPr>
        <w:rPr>
          <w:kern w:val="0"/>
        </w:rPr>
      </w:pPr>
      <w:r w:rsidRPr="00533CE0">
        <w:rPr>
          <w:rFonts w:hint="eastAsia"/>
          <w:kern w:val="0"/>
        </w:rPr>
        <w:t>我们必须坚持马克思主义这个立党立国、</w:t>
      </w:r>
      <w:proofErr w:type="gramStart"/>
      <w:r w:rsidRPr="00533CE0">
        <w:rPr>
          <w:rFonts w:hint="eastAsia"/>
          <w:kern w:val="0"/>
        </w:rPr>
        <w:t>兴党兴国</w:t>
      </w:r>
      <w:proofErr w:type="gramEnd"/>
      <w:r w:rsidRPr="00533CE0">
        <w:rPr>
          <w:rFonts w:hint="eastAsia"/>
          <w:kern w:val="0"/>
        </w:rPr>
        <w:t>之本不动摇，坚持植根本国、本民族历史文化沃土发展马克思主义</w:t>
      </w:r>
      <w:proofErr w:type="gramStart"/>
      <w:r w:rsidRPr="00533CE0">
        <w:rPr>
          <w:rFonts w:hint="eastAsia"/>
          <w:kern w:val="0"/>
        </w:rPr>
        <w:t>不</w:t>
      </w:r>
      <w:proofErr w:type="gramEnd"/>
      <w:r w:rsidRPr="00533CE0">
        <w:rPr>
          <w:rFonts w:hint="eastAsia"/>
          <w:kern w:val="0"/>
        </w:rPr>
        <w:t>停步，坚定历史自信、文化自信，坚持古为今用、推陈出新，以马克思主义为指导对中华</w:t>
      </w:r>
      <w:r w:rsidRPr="00533CE0">
        <w:rPr>
          <w:rFonts w:hint="eastAsia"/>
          <w:kern w:val="0"/>
        </w:rPr>
        <w:t>5000</w:t>
      </w:r>
      <w:r w:rsidRPr="00533CE0">
        <w:rPr>
          <w:rFonts w:hint="eastAsia"/>
          <w:kern w:val="0"/>
        </w:rPr>
        <w:t>多年文明宝库进行全面挖掘，用马克思主义激活中华优秀传统文化中富有生命力的优秀因子并赋予新的时代内涵，将中华民族的伟大精神和丰富智慧更深层次地注入马克思主义，</w:t>
      </w:r>
      <w:proofErr w:type="gramStart"/>
      <w:r w:rsidRPr="00533CE0">
        <w:rPr>
          <w:rFonts w:hint="eastAsia"/>
          <w:kern w:val="0"/>
        </w:rPr>
        <w:t>有效把</w:t>
      </w:r>
      <w:proofErr w:type="gramEnd"/>
      <w:r w:rsidRPr="00533CE0">
        <w:rPr>
          <w:rFonts w:hint="eastAsia"/>
          <w:kern w:val="0"/>
        </w:rPr>
        <w:t>马克思主义思想精髓同中华优秀传统文化精华贯通起来，聚变为新的理论优势，不断攀登新的思想高峰。</w:t>
      </w:r>
    </w:p>
    <w:p w:rsidR="008978AA" w:rsidRDefault="00533CE0" w:rsidP="00533CE0">
      <w:pPr>
        <w:rPr>
          <w:kern w:val="0"/>
        </w:rPr>
      </w:pPr>
      <w:r w:rsidRPr="00533CE0">
        <w:rPr>
          <w:rFonts w:hint="eastAsia"/>
          <w:kern w:val="0"/>
        </w:rPr>
        <w:t>（</w:t>
      </w:r>
      <w:r w:rsidRPr="00533CE0">
        <w:rPr>
          <w:rFonts w:hint="eastAsia"/>
          <w:kern w:val="0"/>
        </w:rPr>
        <w:t>2023</w:t>
      </w:r>
      <w:r w:rsidRPr="00533CE0">
        <w:rPr>
          <w:rFonts w:hint="eastAsia"/>
          <w:kern w:val="0"/>
        </w:rPr>
        <w:t>年</w:t>
      </w:r>
      <w:r w:rsidRPr="00533CE0">
        <w:rPr>
          <w:rFonts w:hint="eastAsia"/>
          <w:kern w:val="0"/>
        </w:rPr>
        <w:t>6</w:t>
      </w:r>
      <w:r w:rsidRPr="00533CE0">
        <w:rPr>
          <w:rFonts w:hint="eastAsia"/>
          <w:kern w:val="0"/>
        </w:rPr>
        <w:t>月</w:t>
      </w:r>
      <w:r w:rsidRPr="00533CE0">
        <w:rPr>
          <w:rFonts w:hint="eastAsia"/>
          <w:kern w:val="0"/>
        </w:rPr>
        <w:t>30</w:t>
      </w:r>
      <w:r w:rsidRPr="00533CE0">
        <w:rPr>
          <w:rFonts w:hint="eastAsia"/>
          <w:kern w:val="0"/>
        </w:rPr>
        <w:t>日在二十届中央政治局第六次集体学习时的讲话）</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二十五</w:t>
      </w:r>
    </w:p>
    <w:p w:rsidR="008978AA" w:rsidRDefault="00533CE0" w:rsidP="00533CE0">
      <w:pPr>
        <w:rPr>
          <w:kern w:val="0"/>
        </w:rPr>
      </w:pPr>
      <w:r w:rsidRPr="00533CE0">
        <w:rPr>
          <w:rFonts w:hint="eastAsia"/>
          <w:kern w:val="0"/>
        </w:rPr>
        <w:t>理论强，才能方向明、人心齐、底气足。要巩固拓展主题教育成果，坚持不懈用新时代中国特色社会主义思想凝</w:t>
      </w:r>
      <w:proofErr w:type="gramStart"/>
      <w:r w:rsidRPr="00533CE0">
        <w:rPr>
          <w:rFonts w:hint="eastAsia"/>
          <w:kern w:val="0"/>
        </w:rPr>
        <w:t>心铸魂</w:t>
      </w:r>
      <w:proofErr w:type="gramEnd"/>
      <w:r w:rsidRPr="00533CE0">
        <w:rPr>
          <w:rFonts w:hint="eastAsia"/>
          <w:kern w:val="0"/>
        </w:rPr>
        <w:t>，真正把马克思主义看家本领学到手，以思想高度统一确保政治统一、行动统一，全面提升与推进中国式现代化相适应的政治能力、领导能力、工作能力。要善于从党的创新理论中汲取</w:t>
      </w:r>
      <w:proofErr w:type="gramStart"/>
      <w:r w:rsidRPr="00533CE0">
        <w:rPr>
          <w:rFonts w:hint="eastAsia"/>
          <w:kern w:val="0"/>
        </w:rPr>
        <w:t>踔</w:t>
      </w:r>
      <w:proofErr w:type="gramEnd"/>
      <w:r w:rsidRPr="00533CE0">
        <w:rPr>
          <w:rFonts w:hint="eastAsia"/>
          <w:kern w:val="0"/>
        </w:rPr>
        <w:t>厉奋发、勇毅前行的精神动力，坚定历史自信、锤炼斗争本领，始终以锐意进取、迎难而上的奋斗姿态奋进新征程、建功新时代。</w:t>
      </w:r>
    </w:p>
    <w:p w:rsidR="008978AA" w:rsidRDefault="00533CE0" w:rsidP="00533CE0">
      <w:pPr>
        <w:rPr>
          <w:kern w:val="0"/>
        </w:rPr>
      </w:pPr>
      <w:r w:rsidRPr="00533CE0">
        <w:rPr>
          <w:rFonts w:hint="eastAsia"/>
          <w:kern w:val="0"/>
        </w:rPr>
        <w:lastRenderedPageBreak/>
        <w:t>（</w:t>
      </w:r>
      <w:r w:rsidRPr="00533CE0">
        <w:rPr>
          <w:rFonts w:hint="eastAsia"/>
          <w:kern w:val="0"/>
        </w:rPr>
        <w:t>2024</w:t>
      </w:r>
      <w:r w:rsidRPr="00533CE0">
        <w:rPr>
          <w:rFonts w:hint="eastAsia"/>
          <w:kern w:val="0"/>
        </w:rPr>
        <w:t>年</w:t>
      </w:r>
      <w:r w:rsidRPr="00533CE0">
        <w:rPr>
          <w:rFonts w:hint="eastAsia"/>
          <w:kern w:val="0"/>
        </w:rPr>
        <w:t>2</w:t>
      </w:r>
      <w:r w:rsidRPr="00533CE0">
        <w:rPr>
          <w:rFonts w:hint="eastAsia"/>
          <w:kern w:val="0"/>
        </w:rPr>
        <w:t>月</w:t>
      </w:r>
      <w:r w:rsidRPr="00533CE0">
        <w:rPr>
          <w:rFonts w:hint="eastAsia"/>
          <w:kern w:val="0"/>
        </w:rPr>
        <w:t>28</w:t>
      </w:r>
      <w:r w:rsidRPr="00533CE0">
        <w:rPr>
          <w:rFonts w:hint="eastAsia"/>
          <w:kern w:val="0"/>
        </w:rPr>
        <w:t>日为第六批全国干部学习培训教材作的序言）</w:t>
      </w:r>
    </w:p>
    <w:p w:rsidR="008978AA" w:rsidRPr="008978AA" w:rsidRDefault="00533CE0" w:rsidP="00633891">
      <w:pPr>
        <w:spacing w:beforeLines="50" w:afterLines="50"/>
        <w:ind w:firstLineChars="0" w:firstLine="0"/>
        <w:jc w:val="center"/>
        <w:rPr>
          <w:rFonts w:ascii="黑体" w:eastAsia="黑体" w:hAnsi="黑体"/>
          <w:b/>
          <w:kern w:val="0"/>
        </w:rPr>
      </w:pPr>
      <w:r w:rsidRPr="008978AA">
        <w:rPr>
          <w:rFonts w:ascii="黑体" w:eastAsia="黑体" w:hAnsi="黑体" w:hint="eastAsia"/>
          <w:b/>
          <w:kern w:val="0"/>
        </w:rPr>
        <w:t>二十六</w:t>
      </w:r>
    </w:p>
    <w:p w:rsidR="008978AA" w:rsidRDefault="00533CE0" w:rsidP="00533CE0">
      <w:pPr>
        <w:rPr>
          <w:kern w:val="0"/>
        </w:rPr>
      </w:pPr>
      <w:r w:rsidRPr="00533CE0">
        <w:rPr>
          <w:rFonts w:hint="eastAsia"/>
          <w:kern w:val="0"/>
        </w:rPr>
        <w:t>中国经济是健康、可持续的。去年中国经济增速在世界主要经济体中名列前茅，对世界经济增长贡献率继续超过</w:t>
      </w:r>
      <w:r w:rsidRPr="00533CE0">
        <w:rPr>
          <w:rFonts w:hint="eastAsia"/>
          <w:kern w:val="0"/>
        </w:rPr>
        <w:t>30%</w:t>
      </w:r>
      <w:r w:rsidRPr="00533CE0">
        <w:rPr>
          <w:rFonts w:hint="eastAsia"/>
          <w:kern w:val="0"/>
        </w:rPr>
        <w:t>，这是中国人民干出来的，也离不开国际合作。中国的发展历经各种困难挑战才走到今天，过去没有因为“中国崩溃论”而崩溃，现在也不会因为“中国见顶论”而见顶。我们将持续推动高质量发展，持续推进中国式现代化，既让中国人民不断过上更好生活，也为世界可持续发展</w:t>
      </w:r>
      <w:proofErr w:type="gramStart"/>
      <w:r w:rsidRPr="00533CE0">
        <w:rPr>
          <w:rFonts w:hint="eastAsia"/>
          <w:kern w:val="0"/>
        </w:rPr>
        <w:t>作出</w:t>
      </w:r>
      <w:proofErr w:type="gramEnd"/>
      <w:r w:rsidRPr="00533CE0">
        <w:rPr>
          <w:rFonts w:hint="eastAsia"/>
          <w:kern w:val="0"/>
        </w:rPr>
        <w:t>更大贡献。中国发展前景是光明的，我们有这个底气和信心。</w:t>
      </w:r>
    </w:p>
    <w:p w:rsidR="00533CE0" w:rsidRPr="00533CE0" w:rsidRDefault="00533CE0" w:rsidP="00633891">
      <w:pPr>
        <w:spacing w:afterLines="50"/>
        <w:rPr>
          <w:kern w:val="0"/>
        </w:rPr>
      </w:pPr>
      <w:r w:rsidRPr="00533CE0">
        <w:rPr>
          <w:rFonts w:hint="eastAsia"/>
          <w:kern w:val="0"/>
        </w:rPr>
        <w:t>（</w:t>
      </w:r>
      <w:r w:rsidRPr="00533CE0">
        <w:rPr>
          <w:rFonts w:hint="eastAsia"/>
          <w:kern w:val="0"/>
        </w:rPr>
        <w:t>2024</w:t>
      </w:r>
      <w:r w:rsidRPr="00533CE0">
        <w:rPr>
          <w:rFonts w:hint="eastAsia"/>
          <w:kern w:val="0"/>
        </w:rPr>
        <w:t>年</w:t>
      </w:r>
      <w:r w:rsidRPr="00533CE0">
        <w:rPr>
          <w:rFonts w:hint="eastAsia"/>
          <w:kern w:val="0"/>
        </w:rPr>
        <w:t>3</w:t>
      </w:r>
      <w:r w:rsidRPr="00533CE0">
        <w:rPr>
          <w:rFonts w:hint="eastAsia"/>
          <w:kern w:val="0"/>
        </w:rPr>
        <w:t>月</w:t>
      </w:r>
      <w:r w:rsidRPr="00533CE0">
        <w:rPr>
          <w:rFonts w:hint="eastAsia"/>
          <w:kern w:val="0"/>
        </w:rPr>
        <w:t>27</w:t>
      </w:r>
      <w:r w:rsidRPr="00533CE0">
        <w:rPr>
          <w:rFonts w:hint="eastAsia"/>
          <w:kern w:val="0"/>
        </w:rPr>
        <w:t>日在集体会见美国工商界和战略学术界代表时的讲话）</w:t>
      </w:r>
    </w:p>
    <w:p w:rsidR="00533CE0" w:rsidRPr="00533CE0" w:rsidRDefault="00533CE0" w:rsidP="00533CE0">
      <w:pPr>
        <w:rPr>
          <w:kern w:val="0"/>
        </w:rPr>
      </w:pPr>
      <w:r>
        <w:rPr>
          <w:rFonts w:hint="eastAsia"/>
          <w:kern w:val="0"/>
        </w:rPr>
        <w:t>（</w:t>
      </w:r>
      <w:r w:rsidRPr="00533CE0">
        <w:rPr>
          <w:rFonts w:hint="eastAsia"/>
          <w:kern w:val="0"/>
        </w:rPr>
        <w:t>这是习近平总书记</w:t>
      </w:r>
      <w:r w:rsidRPr="00533CE0">
        <w:rPr>
          <w:rFonts w:hint="eastAsia"/>
          <w:kern w:val="0"/>
        </w:rPr>
        <w:t>2013</w:t>
      </w:r>
      <w:r w:rsidRPr="00533CE0">
        <w:rPr>
          <w:rFonts w:hint="eastAsia"/>
          <w:kern w:val="0"/>
        </w:rPr>
        <w:t>年</w:t>
      </w:r>
      <w:r w:rsidRPr="00533CE0">
        <w:rPr>
          <w:rFonts w:hint="eastAsia"/>
          <w:kern w:val="0"/>
        </w:rPr>
        <w:t>1</w:t>
      </w:r>
      <w:r w:rsidRPr="00533CE0">
        <w:rPr>
          <w:rFonts w:hint="eastAsia"/>
          <w:kern w:val="0"/>
        </w:rPr>
        <w:t>月至</w:t>
      </w:r>
      <w:r w:rsidRPr="00533CE0">
        <w:rPr>
          <w:rFonts w:hint="eastAsia"/>
          <w:kern w:val="0"/>
        </w:rPr>
        <w:t>2024</w:t>
      </w:r>
      <w:r w:rsidRPr="00533CE0">
        <w:rPr>
          <w:rFonts w:hint="eastAsia"/>
          <w:kern w:val="0"/>
        </w:rPr>
        <w:t>年</w:t>
      </w:r>
      <w:r w:rsidRPr="00533CE0">
        <w:rPr>
          <w:rFonts w:hint="eastAsia"/>
          <w:kern w:val="0"/>
        </w:rPr>
        <w:t>3</w:t>
      </w:r>
      <w:r w:rsidRPr="00533CE0">
        <w:rPr>
          <w:rFonts w:hint="eastAsia"/>
          <w:kern w:val="0"/>
        </w:rPr>
        <w:t>月期间有关必须坚持自信自立重要论述的节录。</w:t>
      </w:r>
      <w:r>
        <w:rPr>
          <w:rFonts w:hint="eastAsia"/>
          <w:kern w:val="0"/>
        </w:rPr>
        <w:t>）</w:t>
      </w:r>
    </w:p>
    <w:p w:rsidR="00B902EA" w:rsidRDefault="00533CE0" w:rsidP="007419D1">
      <w:pPr>
        <w:rPr>
          <w:szCs w:val="22"/>
        </w:rPr>
      </w:pPr>
      <w:r>
        <w:rPr>
          <w:rFonts w:hint="eastAsia"/>
          <w:szCs w:val="22"/>
        </w:rPr>
        <w:t>（来源：《求是》</w:t>
      </w:r>
      <w:r>
        <w:rPr>
          <w:rFonts w:hint="eastAsia"/>
          <w:szCs w:val="22"/>
        </w:rPr>
        <w:t>2024</w:t>
      </w:r>
      <w:r>
        <w:rPr>
          <w:rFonts w:hint="eastAsia"/>
          <w:szCs w:val="22"/>
        </w:rPr>
        <w:t>年第</w:t>
      </w:r>
      <w:r>
        <w:rPr>
          <w:rFonts w:hint="eastAsia"/>
          <w:szCs w:val="22"/>
        </w:rPr>
        <w:t>14</w:t>
      </w:r>
      <w:r>
        <w:rPr>
          <w:rFonts w:hint="eastAsia"/>
          <w:szCs w:val="22"/>
        </w:rPr>
        <w:t>期）</w:t>
      </w:r>
    </w:p>
    <w:p w:rsidR="000C7A90" w:rsidRDefault="000C7A90" w:rsidP="000C7A90">
      <w:pPr>
        <w:pStyle w:val="af2"/>
      </w:pPr>
      <w:r>
        <w:br w:type="page"/>
      </w:r>
      <w:bookmarkStart w:id="16" w:name="_Toc176190202"/>
      <w:bookmarkStart w:id="17" w:name="_Toc176190556"/>
      <w:r>
        <w:rPr>
          <w:rFonts w:hint="eastAsia"/>
        </w:rPr>
        <w:lastRenderedPageBreak/>
        <w:t>中办印发</w:t>
      </w:r>
      <w:r w:rsidR="00B902EA">
        <w:rPr>
          <w:rFonts w:hint="eastAsia"/>
        </w:rPr>
        <w:br/>
      </w:r>
      <w:r>
        <w:rPr>
          <w:rFonts w:hint="eastAsia"/>
        </w:rPr>
        <w:t>中国共产党不合格党员组织处置办法</w:t>
      </w:r>
      <w:bookmarkEnd w:id="16"/>
      <w:bookmarkEnd w:id="17"/>
    </w:p>
    <w:p w:rsidR="000C7A90" w:rsidRDefault="000C7A90" w:rsidP="000C7A90">
      <w:r>
        <w:rPr>
          <w:rFonts w:hint="eastAsia"/>
        </w:rPr>
        <w:t>近日，中共中央办公厅印发了《中国共产党不合格党员组织处置办法》（以下简称《办法》），并发出通知，要求各地区各部门认真遵照执行。</w:t>
      </w:r>
    </w:p>
    <w:p w:rsidR="000C7A90" w:rsidRDefault="000C7A90" w:rsidP="000C7A90">
      <w:r>
        <w:rPr>
          <w:rFonts w:hint="eastAsia"/>
        </w:rPr>
        <w:t>《办法》以习近平新时代中国特色社会主义思想为指导，以党章和《中国共产党党员教育管理工作条例》为依据，坚持党员标准、严格教育管理监督，坚持客观公正、慎重稳妥、依规依纪，是一部专门就不合格党员组织处置</w:t>
      </w:r>
      <w:proofErr w:type="gramStart"/>
      <w:r>
        <w:rPr>
          <w:rFonts w:hint="eastAsia"/>
        </w:rPr>
        <w:t>作出</w:t>
      </w:r>
      <w:proofErr w:type="gramEnd"/>
      <w:r>
        <w:rPr>
          <w:rFonts w:hint="eastAsia"/>
        </w:rPr>
        <w:t>规定的党内法规。《办法》的制定和实施，对于贯彻全面从严治党战略方针，建设信念坚定、政治可靠、结构合理、素质优良、纪律严明、作用突出的党员队伍，不断增强党的生机和活力，具有重要意义。</w:t>
      </w:r>
    </w:p>
    <w:p w:rsidR="000C7A90" w:rsidRDefault="000C7A90" w:rsidP="000C7A90">
      <w:r>
        <w:rPr>
          <w:rFonts w:hint="eastAsia"/>
        </w:rPr>
        <w:t>《办法》共</w:t>
      </w:r>
      <w:r>
        <w:rPr>
          <w:rFonts w:hint="eastAsia"/>
        </w:rPr>
        <w:t>27</w:t>
      </w:r>
      <w:r>
        <w:rPr>
          <w:rFonts w:hint="eastAsia"/>
        </w:rPr>
        <w:t>条，主要包括</w:t>
      </w:r>
      <w:r>
        <w:rPr>
          <w:rFonts w:hint="eastAsia"/>
        </w:rPr>
        <w:t>4</w:t>
      </w:r>
      <w:r>
        <w:rPr>
          <w:rFonts w:hint="eastAsia"/>
        </w:rPr>
        <w:t>方面内容：一是对组织处置的总体要求、概念和方式、原则等作了规定；二是规定了限期改正、劝其退党和除名的适用情形，细化处置程序及后续事项；三是对可以不予处置的情形、合并处置等应把握的政策要求</w:t>
      </w:r>
      <w:proofErr w:type="gramStart"/>
      <w:r>
        <w:rPr>
          <w:rFonts w:hint="eastAsia"/>
        </w:rPr>
        <w:t>作出</w:t>
      </w:r>
      <w:proofErr w:type="gramEnd"/>
      <w:r>
        <w:rPr>
          <w:rFonts w:hint="eastAsia"/>
        </w:rPr>
        <w:t>规定；四是规定了组织处置的工作责任、工作纪律等。</w:t>
      </w:r>
    </w:p>
    <w:p w:rsidR="000C7A90" w:rsidRDefault="000C7A90" w:rsidP="000C7A90">
      <w:r>
        <w:rPr>
          <w:rFonts w:hint="eastAsia"/>
        </w:rPr>
        <w:t>各级党委（党组）要把不合格党员组织处置作为党员队伍建设一项基础性工作来抓，不折不扣贯彻执行《办法》。要加强学习培训，通过专题学习、交流研讨等方式，使各级党组织、广大党员准确领会《办法》精神，全面掌握《办法》内容，严格执行《办法》规定。要坚持严的标准和实的措施，立足教育、转化提高，及时、严肃开展不合格党员组织处置工作。要把握政策要求，严格履行程序，全面准确查核问题，客观公正</w:t>
      </w:r>
      <w:proofErr w:type="gramStart"/>
      <w:r>
        <w:rPr>
          <w:rFonts w:hint="eastAsia"/>
        </w:rPr>
        <w:t>作出</w:t>
      </w:r>
      <w:proofErr w:type="gramEnd"/>
      <w:r>
        <w:rPr>
          <w:rFonts w:hint="eastAsia"/>
        </w:rPr>
        <w:t>处置决定。要搞好制度衔接，处理好组织处置同党纪处分的关系。要加强督促指导，确保《办法》各项规定落到实处。</w:t>
      </w:r>
    </w:p>
    <w:p w:rsidR="000C7A90" w:rsidRDefault="000C7A90" w:rsidP="000C7A90">
      <w:pPr>
        <w:rPr>
          <w:rFonts w:ascii="方正小标宋简体" w:eastAsia="方正小标宋简体" w:cs="Tahoma"/>
          <w:b/>
          <w:bCs/>
          <w:spacing w:val="-4"/>
          <w:kern w:val="0"/>
          <w:sz w:val="32"/>
          <w:szCs w:val="32"/>
        </w:rPr>
      </w:pPr>
      <w:r>
        <w:rPr>
          <w:rFonts w:hint="eastAsia"/>
        </w:rPr>
        <w:t>（来源：《人民日报》）</w:t>
      </w:r>
    </w:p>
    <w:p w:rsidR="000C7A90" w:rsidRDefault="000C7A90" w:rsidP="000C7A90">
      <w:pPr>
        <w:rPr>
          <w:rFonts w:ascii="方正小标宋简体" w:eastAsia="方正小标宋简体" w:cs="Tahoma"/>
          <w:b/>
          <w:bCs/>
          <w:spacing w:val="-4"/>
          <w:kern w:val="0"/>
          <w:sz w:val="32"/>
          <w:szCs w:val="32"/>
        </w:rPr>
      </w:pPr>
      <w:r>
        <w:br w:type="page"/>
      </w:r>
    </w:p>
    <w:p w:rsidR="000C7A90" w:rsidRDefault="000C7A90" w:rsidP="000C7A90">
      <w:pPr>
        <w:pStyle w:val="af2"/>
      </w:pPr>
      <w:bookmarkStart w:id="18" w:name="_Toc176190203"/>
      <w:bookmarkStart w:id="19" w:name="_Toc176190557"/>
      <w:r>
        <w:rPr>
          <w:rFonts w:hint="eastAsia"/>
        </w:rPr>
        <w:lastRenderedPageBreak/>
        <w:t>为严肃稳妥处置不合格党员提供制度保证</w:t>
      </w:r>
      <w:bookmarkEnd w:id="18"/>
      <w:bookmarkEnd w:id="19"/>
    </w:p>
    <w:p w:rsidR="000C7A90" w:rsidRDefault="000C7A90" w:rsidP="000C7A90">
      <w:pPr>
        <w:pStyle w:val="af3"/>
      </w:pPr>
      <w:r>
        <w:rPr>
          <w:rFonts w:hint="eastAsia"/>
        </w:rPr>
        <w:t>——中央组织部负责人就《中国共产党不合格党员组织处置办法》答记者问</w:t>
      </w:r>
    </w:p>
    <w:p w:rsidR="000C7A90" w:rsidRPr="000C7A90" w:rsidRDefault="000C7A90" w:rsidP="000C7A90">
      <w:pPr>
        <w:rPr>
          <w:kern w:val="0"/>
        </w:rPr>
      </w:pPr>
      <w:r w:rsidRPr="000C7A90">
        <w:rPr>
          <w:rFonts w:hint="eastAsia"/>
          <w:kern w:val="0"/>
        </w:rPr>
        <w:t>近日，中共中央办公厅印发了《中国共产党不合格党员组织处置办法》（以下简称《办法》）。日前，中央组织部负责人就《办法》制定和贯彻执行等问题回答了记者提问。</w:t>
      </w:r>
    </w:p>
    <w:p w:rsidR="000C7A90" w:rsidRPr="000C7A90" w:rsidRDefault="000C7A90" w:rsidP="00633891">
      <w:pPr>
        <w:spacing w:beforeLines="50" w:afterLines="50"/>
        <w:ind w:firstLine="442"/>
        <w:rPr>
          <w:b/>
          <w:kern w:val="0"/>
        </w:rPr>
      </w:pPr>
      <w:r w:rsidRPr="000C7A90">
        <w:rPr>
          <w:rFonts w:hint="eastAsia"/>
          <w:b/>
          <w:kern w:val="0"/>
        </w:rPr>
        <w:t>问：请介绍一下制定《办法》的背景和意义。</w:t>
      </w:r>
    </w:p>
    <w:p w:rsidR="000C7A90" w:rsidRPr="000C7A90" w:rsidRDefault="000C7A90" w:rsidP="000C7A90">
      <w:pPr>
        <w:rPr>
          <w:kern w:val="0"/>
        </w:rPr>
      </w:pPr>
      <w:r w:rsidRPr="000C7A90">
        <w:rPr>
          <w:rFonts w:hint="eastAsia"/>
          <w:kern w:val="0"/>
        </w:rPr>
        <w:t>答：党员是党的肌体的细胞。党的先进性和纯洁性要靠千千万万党员的先进性和纯洁性来体现。党的二十大报告提出，严肃稳妥处置不合格党员，保持党员队伍先进性和纯洁性。为贯彻落实党的二十大决策部署，中央组织部在总结实践经验、深入调查研究、广泛征求意见的基础上，研究起草了《办法》稿。</w:t>
      </w:r>
      <w:r w:rsidRPr="000C7A90">
        <w:rPr>
          <w:rFonts w:hint="eastAsia"/>
          <w:kern w:val="0"/>
        </w:rPr>
        <w:t>2024</w:t>
      </w:r>
      <w:r w:rsidRPr="000C7A90">
        <w:rPr>
          <w:rFonts w:hint="eastAsia"/>
          <w:kern w:val="0"/>
        </w:rPr>
        <w:t>年</w:t>
      </w:r>
      <w:r w:rsidRPr="000C7A90">
        <w:rPr>
          <w:rFonts w:hint="eastAsia"/>
          <w:kern w:val="0"/>
        </w:rPr>
        <w:t>5</w:t>
      </w:r>
      <w:r w:rsidRPr="000C7A90">
        <w:rPr>
          <w:rFonts w:hint="eastAsia"/>
          <w:kern w:val="0"/>
        </w:rPr>
        <w:t>月</w:t>
      </w:r>
      <w:r w:rsidRPr="000C7A90">
        <w:rPr>
          <w:rFonts w:hint="eastAsia"/>
          <w:kern w:val="0"/>
        </w:rPr>
        <w:t>21</w:t>
      </w:r>
      <w:r w:rsidRPr="000C7A90">
        <w:rPr>
          <w:rFonts w:hint="eastAsia"/>
          <w:kern w:val="0"/>
        </w:rPr>
        <w:t>日，中央政治局常委会会议审议批准《办法》稿。《办法》是一部专门就不合格党员组织处置</w:t>
      </w:r>
      <w:proofErr w:type="gramStart"/>
      <w:r w:rsidRPr="000C7A90">
        <w:rPr>
          <w:rFonts w:hint="eastAsia"/>
          <w:kern w:val="0"/>
        </w:rPr>
        <w:t>作出</w:t>
      </w:r>
      <w:proofErr w:type="gramEnd"/>
      <w:r w:rsidRPr="000C7A90">
        <w:rPr>
          <w:rFonts w:hint="eastAsia"/>
          <w:kern w:val="0"/>
        </w:rPr>
        <w:t>规定的党内法规，对于贯彻全面从严治党战略方针，坚定不移推进党的自我革命，建设信念坚定、政治可靠、结构合理、素质优良、纪律严明、作用突出的党员队伍，不断增强党的生机和活力，具有重要意义。</w:t>
      </w:r>
    </w:p>
    <w:p w:rsidR="000C7A90" w:rsidRPr="000C7A90" w:rsidRDefault="000C7A90" w:rsidP="00633891">
      <w:pPr>
        <w:spacing w:beforeLines="50" w:afterLines="50"/>
        <w:ind w:firstLine="442"/>
        <w:rPr>
          <w:b/>
          <w:kern w:val="0"/>
        </w:rPr>
      </w:pPr>
      <w:r w:rsidRPr="000C7A90">
        <w:rPr>
          <w:rFonts w:hint="eastAsia"/>
          <w:b/>
          <w:kern w:val="0"/>
        </w:rPr>
        <w:t>问：请介绍一下《办法》的总体考虑和主要内容是什么？</w:t>
      </w:r>
    </w:p>
    <w:p w:rsidR="000C7A90" w:rsidRPr="000C7A90" w:rsidRDefault="000C7A90" w:rsidP="000C7A90">
      <w:pPr>
        <w:rPr>
          <w:kern w:val="0"/>
        </w:rPr>
      </w:pPr>
      <w:r w:rsidRPr="000C7A90">
        <w:rPr>
          <w:rFonts w:hint="eastAsia"/>
          <w:kern w:val="0"/>
        </w:rPr>
        <w:t>答：制定《办法》主要有</w:t>
      </w:r>
      <w:r w:rsidRPr="000C7A90">
        <w:rPr>
          <w:rFonts w:hint="eastAsia"/>
          <w:kern w:val="0"/>
        </w:rPr>
        <w:t>4</w:t>
      </w:r>
      <w:r w:rsidRPr="000C7A90">
        <w:rPr>
          <w:rFonts w:hint="eastAsia"/>
          <w:kern w:val="0"/>
        </w:rPr>
        <w:t>个方面考虑：一是以习近平新时代中国特色社会主义思想为指导，深入学习领会习近平总书记关于党的建设的重要思想。二是以党章为根本遵循，把握组织处置工作定位，规定组织处置方式，界定组织处置适用情形，对党章关于党员标准、组织处置的规定要求进一步具体化。三是坚持问题导向，针对组织处置概念不明确，涉及党员领导干部、流动党员等相关规定不完备等问题，从法规层面加以完善，确立为制度规范。四是坚持立足教育、转化提高，坚持客观公正、慎重稳妥，区分主观原因和客观原因、一时表现和一贯表现，明确组织处置政策界限。</w:t>
      </w:r>
    </w:p>
    <w:p w:rsidR="000C7A90" w:rsidRPr="000C7A90" w:rsidRDefault="000C7A90" w:rsidP="000C7A90">
      <w:pPr>
        <w:rPr>
          <w:kern w:val="0"/>
        </w:rPr>
      </w:pPr>
      <w:r w:rsidRPr="000C7A90">
        <w:rPr>
          <w:rFonts w:hint="eastAsia"/>
          <w:kern w:val="0"/>
        </w:rPr>
        <w:t>《办法》共</w:t>
      </w:r>
      <w:r w:rsidRPr="000C7A90">
        <w:rPr>
          <w:rFonts w:hint="eastAsia"/>
          <w:kern w:val="0"/>
        </w:rPr>
        <w:t>27</w:t>
      </w:r>
      <w:r w:rsidRPr="000C7A90">
        <w:rPr>
          <w:rFonts w:hint="eastAsia"/>
          <w:kern w:val="0"/>
        </w:rPr>
        <w:t>条，主要包括</w:t>
      </w:r>
      <w:r w:rsidRPr="000C7A90">
        <w:rPr>
          <w:rFonts w:hint="eastAsia"/>
          <w:kern w:val="0"/>
        </w:rPr>
        <w:t>4</w:t>
      </w:r>
      <w:r w:rsidRPr="000C7A90">
        <w:rPr>
          <w:rFonts w:hint="eastAsia"/>
          <w:kern w:val="0"/>
        </w:rPr>
        <w:t>方面内容：一是对组织处置的总体要求、概念和方式、原则等作了规定；二是规定了限期改正、劝其退党和除名的适用情形，细化处置程序及后续事项；三是对可以不予处置的情形、合并处置等应把握的政策要求</w:t>
      </w:r>
      <w:proofErr w:type="gramStart"/>
      <w:r w:rsidRPr="000C7A90">
        <w:rPr>
          <w:rFonts w:hint="eastAsia"/>
          <w:kern w:val="0"/>
        </w:rPr>
        <w:t>作出</w:t>
      </w:r>
      <w:proofErr w:type="gramEnd"/>
      <w:r w:rsidRPr="000C7A90">
        <w:rPr>
          <w:rFonts w:hint="eastAsia"/>
          <w:kern w:val="0"/>
        </w:rPr>
        <w:t>规定；四是规定了组织处置的工作责任、工作纪律等。</w:t>
      </w:r>
    </w:p>
    <w:p w:rsidR="000C7A90" w:rsidRPr="000C7A90" w:rsidRDefault="000C7A90" w:rsidP="00633891">
      <w:pPr>
        <w:spacing w:beforeLines="50" w:afterLines="50"/>
        <w:ind w:firstLine="442"/>
        <w:rPr>
          <w:b/>
          <w:kern w:val="0"/>
        </w:rPr>
      </w:pPr>
      <w:r w:rsidRPr="000C7A90">
        <w:rPr>
          <w:rFonts w:hint="eastAsia"/>
          <w:b/>
          <w:kern w:val="0"/>
        </w:rPr>
        <w:t>问：《办法》对组织处置的概念和方式作了明确规定，请介绍一下有哪些主要考虑？</w:t>
      </w:r>
    </w:p>
    <w:p w:rsidR="000C7A90" w:rsidRPr="000C7A90" w:rsidRDefault="000C7A90" w:rsidP="000C7A90">
      <w:pPr>
        <w:rPr>
          <w:kern w:val="0"/>
        </w:rPr>
      </w:pPr>
      <w:r w:rsidRPr="000C7A90">
        <w:rPr>
          <w:rFonts w:hint="eastAsia"/>
          <w:kern w:val="0"/>
        </w:rPr>
        <w:t>答：组织处置是加强党员教育管理监督的一项重要举措，在一些法规文件中都有体现，但一直未对概念</w:t>
      </w:r>
      <w:proofErr w:type="gramStart"/>
      <w:r w:rsidRPr="000C7A90">
        <w:rPr>
          <w:rFonts w:hint="eastAsia"/>
          <w:kern w:val="0"/>
        </w:rPr>
        <w:t>作出</w:t>
      </w:r>
      <w:proofErr w:type="gramEnd"/>
      <w:r w:rsidRPr="000C7A90">
        <w:rPr>
          <w:rFonts w:hint="eastAsia"/>
          <w:kern w:val="0"/>
        </w:rPr>
        <w:t>完整的界定。</w:t>
      </w:r>
      <w:r w:rsidRPr="000C7A90">
        <w:rPr>
          <w:rFonts w:hint="eastAsia"/>
          <w:kern w:val="0"/>
        </w:rPr>
        <w:t>2014</w:t>
      </w:r>
      <w:r w:rsidRPr="000C7A90">
        <w:rPr>
          <w:rFonts w:hint="eastAsia"/>
          <w:kern w:val="0"/>
        </w:rPr>
        <w:t>年</w:t>
      </w:r>
      <w:r w:rsidRPr="000C7A90">
        <w:rPr>
          <w:rFonts w:hint="eastAsia"/>
          <w:kern w:val="0"/>
        </w:rPr>
        <w:t>8</w:t>
      </w:r>
      <w:r w:rsidRPr="000C7A90">
        <w:rPr>
          <w:rFonts w:hint="eastAsia"/>
          <w:kern w:val="0"/>
        </w:rPr>
        <w:t>月，中央组织部、中央党的群众路线教育实践活动领导小组印发《关于做好处置不合格党员工作的通知》，第一次明确了不合格党员认定标准，规定了组织处置的程序步骤。</w:t>
      </w:r>
      <w:r w:rsidRPr="000C7A90">
        <w:rPr>
          <w:rFonts w:hint="eastAsia"/>
          <w:kern w:val="0"/>
        </w:rPr>
        <w:t>2019</w:t>
      </w:r>
      <w:r w:rsidRPr="000C7A90">
        <w:rPr>
          <w:rFonts w:hint="eastAsia"/>
          <w:kern w:val="0"/>
        </w:rPr>
        <w:t>年</w:t>
      </w:r>
      <w:r w:rsidRPr="000C7A90">
        <w:rPr>
          <w:rFonts w:hint="eastAsia"/>
          <w:kern w:val="0"/>
        </w:rPr>
        <w:t>5</w:t>
      </w:r>
      <w:r w:rsidRPr="000C7A90">
        <w:rPr>
          <w:rFonts w:hint="eastAsia"/>
          <w:kern w:val="0"/>
        </w:rPr>
        <w:t>月，党中央印发《中国共产党党员教育管理工作条例》，对党员监督和组织处置</w:t>
      </w:r>
      <w:proofErr w:type="gramStart"/>
      <w:r w:rsidRPr="000C7A90">
        <w:rPr>
          <w:rFonts w:hint="eastAsia"/>
          <w:kern w:val="0"/>
        </w:rPr>
        <w:t>作出</w:t>
      </w:r>
      <w:proofErr w:type="gramEnd"/>
      <w:r w:rsidRPr="000C7A90">
        <w:rPr>
          <w:rFonts w:hint="eastAsia"/>
          <w:kern w:val="0"/>
        </w:rPr>
        <w:t>规定，规定了限期改正、除名处置的具体情形。《办法》认真总结组织处置工作实践经验，与有关党内法规搞好衔接，规定组织处置是指党组织根据党章和有关党内法规规定，依据党员组织关系隶属或者干部管理权限，对缺乏革命意志、不履行党员义务、不符合党员条件甚至丧失党员条件的党员，按照规定程序给予相应的处置措施，并明确组织处置方式为限期改正、劝其退党、除名。</w:t>
      </w:r>
    </w:p>
    <w:p w:rsidR="000C7A90" w:rsidRPr="000C7A90" w:rsidRDefault="000C7A90" w:rsidP="00633891">
      <w:pPr>
        <w:spacing w:beforeLines="50" w:afterLines="50"/>
        <w:ind w:firstLine="442"/>
        <w:rPr>
          <w:b/>
          <w:kern w:val="0"/>
        </w:rPr>
      </w:pPr>
      <w:r w:rsidRPr="000C7A90">
        <w:rPr>
          <w:rFonts w:hint="eastAsia"/>
          <w:b/>
          <w:kern w:val="0"/>
        </w:rPr>
        <w:t>问：请介绍一下组织处置与党纪处分的关系。</w:t>
      </w:r>
    </w:p>
    <w:p w:rsidR="000C7A90" w:rsidRPr="000C7A90" w:rsidRDefault="000C7A90" w:rsidP="000C7A90">
      <w:pPr>
        <w:rPr>
          <w:kern w:val="0"/>
        </w:rPr>
      </w:pPr>
      <w:r w:rsidRPr="000C7A90">
        <w:rPr>
          <w:rFonts w:hint="eastAsia"/>
          <w:kern w:val="0"/>
        </w:rPr>
        <w:t>答：对违纪党员的党纪处分，由《中国共产党纪律处分条例》等党内法规</w:t>
      </w:r>
      <w:proofErr w:type="gramStart"/>
      <w:r w:rsidRPr="000C7A90">
        <w:rPr>
          <w:rFonts w:hint="eastAsia"/>
          <w:kern w:val="0"/>
        </w:rPr>
        <w:t>作出</w:t>
      </w:r>
      <w:proofErr w:type="gramEnd"/>
      <w:r w:rsidRPr="000C7A90">
        <w:rPr>
          <w:rFonts w:hint="eastAsia"/>
          <w:kern w:val="0"/>
        </w:rPr>
        <w:t>规定。《办法》依据党章，对那些缺乏革命意志、不履行党员义务、不符合党员条件甚至丧失党</w:t>
      </w:r>
      <w:r w:rsidRPr="000C7A90">
        <w:rPr>
          <w:rFonts w:hint="eastAsia"/>
          <w:kern w:val="0"/>
        </w:rPr>
        <w:lastRenderedPageBreak/>
        <w:t>员条件的党员进行组织处置，规定了适用情形、处置方式和具体程序。鉴于组织处置与党纪处分各有侧重、各司其职，为厘清组织处置与党纪处分的区别，发挥组织处置与党纪处分各自的功能作用，《办法》明确规定，违犯党纪的党员受到党纪处分的，不因同一问题再进行组织处置。</w:t>
      </w:r>
    </w:p>
    <w:p w:rsidR="000C7A90" w:rsidRPr="000C7A90" w:rsidRDefault="000C7A90" w:rsidP="00633891">
      <w:pPr>
        <w:spacing w:beforeLines="50" w:afterLines="50"/>
        <w:ind w:firstLine="442"/>
        <w:rPr>
          <w:b/>
          <w:kern w:val="0"/>
        </w:rPr>
      </w:pPr>
      <w:r w:rsidRPr="000C7A90">
        <w:rPr>
          <w:rFonts w:hint="eastAsia"/>
          <w:b/>
          <w:kern w:val="0"/>
        </w:rPr>
        <w:t>问：请介绍一下组织处置的适用情形？</w:t>
      </w:r>
    </w:p>
    <w:p w:rsidR="000C7A90" w:rsidRPr="000C7A90" w:rsidRDefault="000C7A90" w:rsidP="000C7A90">
      <w:pPr>
        <w:rPr>
          <w:kern w:val="0"/>
        </w:rPr>
      </w:pPr>
      <w:r w:rsidRPr="000C7A90">
        <w:rPr>
          <w:rFonts w:hint="eastAsia"/>
          <w:kern w:val="0"/>
        </w:rPr>
        <w:t>答：根据党章、《中国共产党党员教育管理工作条例》以及其他有关党内法规，综合党员不合格表现的性质、情节等，充分考虑党员行为和基层实际，《办法》对限期改正、劝其退党和除名的</w:t>
      </w:r>
      <w:r w:rsidRPr="000C7A90">
        <w:rPr>
          <w:rFonts w:hint="eastAsia"/>
          <w:kern w:val="0"/>
        </w:rPr>
        <w:t>15</w:t>
      </w:r>
      <w:r w:rsidRPr="000C7A90">
        <w:rPr>
          <w:rFonts w:hint="eastAsia"/>
          <w:kern w:val="0"/>
        </w:rPr>
        <w:t>种情形包括兜底情形作了规定。（</w:t>
      </w:r>
      <w:r w:rsidRPr="000C7A90">
        <w:rPr>
          <w:rFonts w:hint="eastAsia"/>
          <w:kern w:val="0"/>
        </w:rPr>
        <w:t>1</w:t>
      </w:r>
      <w:r w:rsidRPr="000C7A90">
        <w:rPr>
          <w:rFonts w:hint="eastAsia"/>
          <w:kern w:val="0"/>
        </w:rPr>
        <w:t>）限期改正，主要包括理想信念不坚定、缺乏革命意志、党性意识淡薄；信仰宗教；工作消极懈怠，不发挥先锋模范作用；组织观念、纪律意识不强，不按照规定参加党的组织生活、不按时足额交纳党费；与党组织失去联系</w:t>
      </w:r>
      <w:r w:rsidRPr="000C7A90">
        <w:rPr>
          <w:rFonts w:hint="eastAsia"/>
          <w:kern w:val="0"/>
        </w:rPr>
        <w:t>6</w:t>
      </w:r>
      <w:r w:rsidRPr="000C7A90">
        <w:rPr>
          <w:rFonts w:hint="eastAsia"/>
          <w:kern w:val="0"/>
        </w:rPr>
        <w:t>个月以上、</w:t>
      </w:r>
      <w:r w:rsidRPr="000C7A90">
        <w:rPr>
          <w:rFonts w:hint="eastAsia"/>
          <w:kern w:val="0"/>
        </w:rPr>
        <w:t>2</w:t>
      </w:r>
      <w:r w:rsidRPr="000C7A90">
        <w:rPr>
          <w:rFonts w:hint="eastAsia"/>
          <w:kern w:val="0"/>
        </w:rPr>
        <w:t>年以内等方面。（</w:t>
      </w:r>
      <w:r w:rsidRPr="000C7A90">
        <w:rPr>
          <w:rFonts w:hint="eastAsia"/>
          <w:kern w:val="0"/>
        </w:rPr>
        <w:t>2</w:t>
      </w:r>
      <w:r w:rsidRPr="000C7A90">
        <w:rPr>
          <w:rFonts w:hint="eastAsia"/>
          <w:kern w:val="0"/>
        </w:rPr>
        <w:t>）劝其退党，主要包括为了达到个人目的以退党相要挟，经教育不改；限期改正期满后仍无转变等方面。（</w:t>
      </w:r>
      <w:r w:rsidRPr="000C7A90">
        <w:rPr>
          <w:rFonts w:hint="eastAsia"/>
          <w:kern w:val="0"/>
        </w:rPr>
        <w:t>3</w:t>
      </w:r>
      <w:r w:rsidRPr="000C7A90">
        <w:rPr>
          <w:rFonts w:hint="eastAsia"/>
          <w:kern w:val="0"/>
        </w:rPr>
        <w:t>）除名，主要包括理想信念缺失、政治立场动摇，对党不忠诚不老实，背弃党的初心使命，已经丧失党员条件；没有正当理由，连续</w:t>
      </w:r>
      <w:r w:rsidRPr="000C7A90">
        <w:rPr>
          <w:rFonts w:hint="eastAsia"/>
          <w:kern w:val="0"/>
        </w:rPr>
        <w:t>6</w:t>
      </w:r>
      <w:r w:rsidRPr="000C7A90">
        <w:rPr>
          <w:rFonts w:hint="eastAsia"/>
          <w:kern w:val="0"/>
        </w:rPr>
        <w:t>个月不参加党的组织生活，或者</w:t>
      </w:r>
      <w:proofErr w:type="gramStart"/>
      <w:r w:rsidRPr="000C7A90">
        <w:rPr>
          <w:rFonts w:hint="eastAsia"/>
          <w:kern w:val="0"/>
        </w:rPr>
        <w:t>不</w:t>
      </w:r>
      <w:proofErr w:type="gramEnd"/>
      <w:r w:rsidRPr="000C7A90">
        <w:rPr>
          <w:rFonts w:hint="eastAsia"/>
          <w:kern w:val="0"/>
        </w:rPr>
        <w:t>交纳党费，或者不做党所分配的工作；因与党组织失去联系被停止党籍，</w:t>
      </w:r>
      <w:r w:rsidRPr="000C7A90">
        <w:rPr>
          <w:rFonts w:hint="eastAsia"/>
          <w:kern w:val="0"/>
        </w:rPr>
        <w:t>2</w:t>
      </w:r>
      <w:r w:rsidRPr="000C7A90">
        <w:rPr>
          <w:rFonts w:hint="eastAsia"/>
          <w:kern w:val="0"/>
        </w:rPr>
        <w:t>年后确实无法取得联系；受到劝其退党处置、本人坚持不退等方面。</w:t>
      </w:r>
    </w:p>
    <w:p w:rsidR="000C7A90" w:rsidRPr="000C7A90" w:rsidRDefault="000C7A90" w:rsidP="000C7A90">
      <w:pPr>
        <w:rPr>
          <w:kern w:val="0"/>
        </w:rPr>
      </w:pPr>
      <w:r w:rsidRPr="000C7A90">
        <w:rPr>
          <w:rFonts w:hint="eastAsia"/>
          <w:kern w:val="0"/>
        </w:rPr>
        <w:t>同时，坚持从实际出发，区分主观客观，规定了可以不予处置的情形：因党员所在党组织不健全或者软弱涣散、组织生活不正常，党员无法正常参加组织生活、履行党员义务的，以及党员受客观条件制约，一时无法完成党组织所分配的工作，在短期内或者某项工作中不能发挥作用的，可以不予处置。</w:t>
      </w:r>
    </w:p>
    <w:p w:rsidR="000C7A90" w:rsidRPr="000C7A90" w:rsidRDefault="000C7A90" w:rsidP="00633891">
      <w:pPr>
        <w:spacing w:beforeLines="50" w:afterLines="50"/>
        <w:ind w:firstLine="442"/>
        <w:rPr>
          <w:b/>
          <w:kern w:val="0"/>
        </w:rPr>
      </w:pPr>
      <w:r w:rsidRPr="000C7A90">
        <w:rPr>
          <w:rFonts w:hint="eastAsia"/>
          <w:b/>
          <w:kern w:val="0"/>
        </w:rPr>
        <w:t>问：《办法》对组织处置的程序作了哪些规定？</w:t>
      </w:r>
    </w:p>
    <w:p w:rsidR="000C7A90" w:rsidRPr="000C7A90" w:rsidRDefault="000C7A90" w:rsidP="000C7A90">
      <w:pPr>
        <w:rPr>
          <w:kern w:val="0"/>
        </w:rPr>
      </w:pPr>
      <w:r w:rsidRPr="000C7A90">
        <w:rPr>
          <w:rFonts w:hint="eastAsia"/>
          <w:kern w:val="0"/>
        </w:rPr>
        <w:t>答：《办法》明确规定，党员有限期改正、劝其退党和除名所列情形之一的，由党支部委员会研究提出启动组织处置的意见，并</w:t>
      </w:r>
      <w:proofErr w:type="gramStart"/>
      <w:r w:rsidRPr="000C7A90">
        <w:rPr>
          <w:rFonts w:hint="eastAsia"/>
          <w:kern w:val="0"/>
        </w:rPr>
        <w:t>报基层</w:t>
      </w:r>
      <w:proofErr w:type="gramEnd"/>
      <w:r w:rsidRPr="000C7A90">
        <w:rPr>
          <w:rFonts w:hint="eastAsia"/>
          <w:kern w:val="0"/>
        </w:rPr>
        <w:t>党委事前备案后，按照调查核实、提出拟处置意见、预审、形成决议、审批和宣布等</w:t>
      </w:r>
      <w:r w:rsidRPr="000C7A90">
        <w:rPr>
          <w:rFonts w:hint="eastAsia"/>
          <w:kern w:val="0"/>
        </w:rPr>
        <w:t>5</w:t>
      </w:r>
      <w:r w:rsidRPr="000C7A90">
        <w:rPr>
          <w:rFonts w:hint="eastAsia"/>
          <w:kern w:val="0"/>
        </w:rPr>
        <w:t>个程序进行处置。同时，《办法》还对退党除名、自行脱党除名程序，以及对县处级以上党员领导干部、流动党员的组织处置程序作了规定。</w:t>
      </w:r>
    </w:p>
    <w:p w:rsidR="000C7A90" w:rsidRPr="000C7A90" w:rsidRDefault="000C7A90" w:rsidP="00633891">
      <w:pPr>
        <w:spacing w:beforeLines="50" w:afterLines="50"/>
        <w:ind w:firstLine="442"/>
        <w:rPr>
          <w:b/>
          <w:kern w:val="0"/>
        </w:rPr>
      </w:pPr>
      <w:r w:rsidRPr="000C7A90">
        <w:rPr>
          <w:rFonts w:hint="eastAsia"/>
          <w:b/>
          <w:kern w:val="0"/>
        </w:rPr>
        <w:t>问：《办法》在组织处置申诉、纠正方面是如何规定的？</w:t>
      </w:r>
    </w:p>
    <w:p w:rsidR="000C7A90" w:rsidRPr="000C7A90" w:rsidRDefault="000C7A90" w:rsidP="000C7A90">
      <w:pPr>
        <w:rPr>
          <w:kern w:val="0"/>
        </w:rPr>
      </w:pPr>
      <w:r w:rsidRPr="000C7A90">
        <w:rPr>
          <w:rFonts w:hint="eastAsia"/>
          <w:kern w:val="0"/>
        </w:rPr>
        <w:t>答：《办法》注重对党员权利的保障，专门对申诉和纠正作了规定。《办法》明确规定，被处置党员对处置结果有不同意见的，按照有关规定提出申诉。党组织按照规定进行复议、复查，并给予负责的答复。对于需要纠正的处置决议，应当重新</w:t>
      </w:r>
      <w:proofErr w:type="gramStart"/>
      <w:r w:rsidRPr="000C7A90">
        <w:rPr>
          <w:rFonts w:hint="eastAsia"/>
          <w:kern w:val="0"/>
        </w:rPr>
        <w:t>作出</w:t>
      </w:r>
      <w:proofErr w:type="gramEnd"/>
      <w:r w:rsidRPr="000C7A90">
        <w:rPr>
          <w:rFonts w:hint="eastAsia"/>
          <w:kern w:val="0"/>
        </w:rPr>
        <w:t>决定，由重新</w:t>
      </w:r>
      <w:proofErr w:type="gramStart"/>
      <w:r w:rsidRPr="000C7A90">
        <w:rPr>
          <w:rFonts w:hint="eastAsia"/>
          <w:kern w:val="0"/>
        </w:rPr>
        <w:t>作出</w:t>
      </w:r>
      <w:proofErr w:type="gramEnd"/>
      <w:r w:rsidRPr="000C7A90">
        <w:rPr>
          <w:rFonts w:hint="eastAsia"/>
          <w:kern w:val="0"/>
        </w:rPr>
        <w:t>决定的党组织报其上级党组织审批后在一定范围内宣布；对于无正当理由反复申诉的，有关党组织应当书面通知本人不再受理申诉并在适当范围内宣布。</w:t>
      </w:r>
    </w:p>
    <w:p w:rsidR="000C7A90" w:rsidRPr="000C7A90" w:rsidRDefault="000C7A90" w:rsidP="00633891">
      <w:pPr>
        <w:spacing w:beforeLines="50" w:afterLines="50"/>
        <w:ind w:firstLine="442"/>
        <w:rPr>
          <w:b/>
          <w:kern w:val="0"/>
        </w:rPr>
      </w:pPr>
      <w:r w:rsidRPr="000C7A90">
        <w:rPr>
          <w:rFonts w:hint="eastAsia"/>
          <w:b/>
          <w:kern w:val="0"/>
        </w:rPr>
        <w:t>问：《办法》对组织处置的工作责任是怎么规定的？</w:t>
      </w:r>
    </w:p>
    <w:p w:rsidR="000C7A90" w:rsidRPr="000C7A90" w:rsidRDefault="000C7A90" w:rsidP="000C7A90">
      <w:pPr>
        <w:rPr>
          <w:kern w:val="0"/>
        </w:rPr>
      </w:pPr>
      <w:r w:rsidRPr="000C7A90">
        <w:rPr>
          <w:rFonts w:hint="eastAsia"/>
          <w:kern w:val="0"/>
        </w:rPr>
        <w:t>答：《办法》对各级党组织在组织处置工作中的具体责任作了明确规定：地方各级党委和有关部门单位党组（党委）加强对组织处置工作的组织领导和监督检查；县级及以上党委组织部门履行统筹协调和组织实施的职责，加强政策指导、审核把关与督促落实，定期对组织处置工作进行抽查复核；基层党委履行直接领导责任，督促所属党支部按照规定开展组织处置并全程指导；党支部履行主体责任，严格按照规定程序做好组织处置各个环节工作，确保处置结果经得起历史检验。</w:t>
      </w:r>
    </w:p>
    <w:p w:rsidR="000C7A90" w:rsidRPr="000C7A90" w:rsidRDefault="000C7A90" w:rsidP="00633891">
      <w:pPr>
        <w:spacing w:beforeLines="50" w:afterLines="50"/>
        <w:ind w:firstLine="442"/>
        <w:rPr>
          <w:b/>
          <w:kern w:val="0"/>
        </w:rPr>
      </w:pPr>
      <w:r w:rsidRPr="000C7A90">
        <w:rPr>
          <w:rFonts w:hint="eastAsia"/>
          <w:b/>
          <w:kern w:val="0"/>
        </w:rPr>
        <w:t>问：请谈谈如何抓好《办法》的贯彻执行？</w:t>
      </w:r>
    </w:p>
    <w:p w:rsidR="000C7A90" w:rsidRPr="000C7A90" w:rsidRDefault="000C7A90" w:rsidP="000C7A90">
      <w:pPr>
        <w:rPr>
          <w:kern w:val="0"/>
        </w:rPr>
      </w:pPr>
      <w:r w:rsidRPr="000C7A90">
        <w:rPr>
          <w:rFonts w:hint="eastAsia"/>
          <w:kern w:val="0"/>
        </w:rPr>
        <w:lastRenderedPageBreak/>
        <w:t>答：制度的生命在于执行。各级党委（党组）要把组织处置不合格党员作为党员队伍建设一项基础性工作来抓，不折不扣贯彻执行《办法》，不断纯洁党的组织、健康党的肌体。要加强学习培训，把学习《办法》与贯彻落实党的二十届三中全会精神结合起来，将《办法》纳入党委（党组）理论学习中心组学习、党支部“三会一课”的重要学习内容，通过专题学习、交流研讨等方式，使各级党组织、广大党员准确领会《办法》精神，全面掌握《办法》内容，严格执行《办法》规定。中央组织部将适时通过业务培训、工作问答等方式，抓好《办法》的学习培训和政策解读。各级党委（党组）要切实履行管党治党责任，坚持严的标准和实的措施，把不合格党员组织处置工作及时、严肃地开展起来。要把教育贯穿组织处置工作始终，坚持在转化提高上下功夫。要把握政策要求，严格履行程序，全面准确查核问题，客观公正</w:t>
      </w:r>
      <w:proofErr w:type="gramStart"/>
      <w:r w:rsidRPr="000C7A90">
        <w:rPr>
          <w:rFonts w:hint="eastAsia"/>
          <w:kern w:val="0"/>
        </w:rPr>
        <w:t>作出</w:t>
      </w:r>
      <w:proofErr w:type="gramEnd"/>
      <w:r w:rsidRPr="000C7A90">
        <w:rPr>
          <w:rFonts w:hint="eastAsia"/>
          <w:kern w:val="0"/>
        </w:rPr>
        <w:t>处置决定。要搞好制度衔接，正确处理好组织处置同党纪处分的关系。要加强督促指导，确保《办法》各项规定落到实处。</w:t>
      </w:r>
    </w:p>
    <w:p w:rsidR="000C7A90" w:rsidRDefault="000C7A90" w:rsidP="000C7A90">
      <w:pPr>
        <w:rPr>
          <w:rFonts w:ascii="方正小标宋简体" w:eastAsia="方正小标宋简体" w:cs="Tahoma"/>
          <w:b/>
          <w:bCs/>
          <w:spacing w:val="-4"/>
          <w:kern w:val="0"/>
          <w:sz w:val="32"/>
          <w:szCs w:val="32"/>
        </w:rPr>
      </w:pPr>
      <w:r>
        <w:rPr>
          <w:rFonts w:hint="eastAsia"/>
        </w:rPr>
        <w:t>（来源：《人民日报》）</w:t>
      </w:r>
    </w:p>
    <w:p w:rsidR="00AF1318" w:rsidRDefault="00AF1318">
      <w:pPr>
        <w:widowControl/>
        <w:ind w:firstLineChars="0" w:firstLine="0"/>
        <w:jc w:val="left"/>
        <w:rPr>
          <w:szCs w:val="22"/>
        </w:rPr>
      </w:pPr>
      <w:r>
        <w:rPr>
          <w:szCs w:val="22"/>
        </w:rPr>
        <w:br w:type="page"/>
      </w:r>
    </w:p>
    <w:p w:rsidR="007134B8" w:rsidRDefault="007134B8" w:rsidP="0096746A">
      <w:pPr>
        <w:pStyle w:val="af2"/>
      </w:pPr>
      <w:bookmarkStart w:id="20" w:name="_Toc176190206"/>
      <w:bookmarkStart w:id="21" w:name="_Toc176190560"/>
      <w:r>
        <w:rPr>
          <w:rFonts w:hint="eastAsia"/>
        </w:rPr>
        <w:lastRenderedPageBreak/>
        <w:t>紧紧围绕推进中国式现代化进一步全面深化改革</w:t>
      </w:r>
      <w:bookmarkEnd w:id="20"/>
      <w:bookmarkEnd w:id="21"/>
    </w:p>
    <w:p w:rsidR="007134B8" w:rsidRDefault="007134B8" w:rsidP="007134B8">
      <w:pPr>
        <w:pStyle w:val="af3"/>
        <w:rPr>
          <w:rFonts w:ascii="宋体" w:eastAsia="宋体" w:hAnsi="宋体"/>
        </w:rPr>
      </w:pPr>
      <w:proofErr w:type="gramStart"/>
      <w:r>
        <w:rPr>
          <w:rFonts w:hint="eastAsia"/>
        </w:rPr>
        <w:t>江金权</w:t>
      </w:r>
      <w:proofErr w:type="gramEnd"/>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党的二十届三中全会通过的《中共中央关于进一步全面深化改革、推进中国式现代化的决定》（以下简称《决定》）指出：“紧紧围绕推进中国式现代化进一步全面深化改革。”这是《决定》的点题之句，即进一步全面深化改革必须聚焦推进中国式现代化这个主题。《决定》全篇正是紧紧围绕这个主题来谋划和部署各领域改革的。</w:t>
      </w:r>
      <w:proofErr w:type="gramStart"/>
      <w:r w:rsidRPr="007134B8">
        <w:rPr>
          <w:rFonts w:ascii="Times New Roman" w:hAnsi="Times New Roman" w:cs="Times New Roman" w:hint="eastAsia"/>
          <w:kern w:val="2"/>
          <w:sz w:val="22"/>
          <w:szCs w:val="22"/>
        </w:rPr>
        <w:t>壹引其</w:t>
      </w:r>
      <w:proofErr w:type="gramEnd"/>
      <w:r w:rsidRPr="007134B8">
        <w:rPr>
          <w:rFonts w:ascii="Times New Roman" w:hAnsi="Times New Roman" w:cs="Times New Roman" w:hint="eastAsia"/>
          <w:kern w:val="2"/>
          <w:sz w:val="22"/>
          <w:szCs w:val="22"/>
        </w:rPr>
        <w:t>纲，万目皆张。全面深入学习贯彻《决定》，首先必须把这个主题理解好、领悟好、贯彻好。</w:t>
      </w:r>
    </w:p>
    <w:p w:rsidR="007134B8" w:rsidRPr="007134B8" w:rsidRDefault="007134B8" w:rsidP="007134B8">
      <w:pPr>
        <w:pStyle w:val="a9"/>
        <w:shd w:val="clear" w:color="auto" w:fill="FFFFFF"/>
        <w:spacing w:before="0" w:beforeAutospacing="0" w:after="0" w:afterAutospacing="0" w:line="341" w:lineRule="atLeast"/>
        <w:ind w:firstLine="442"/>
        <w:rPr>
          <w:rFonts w:ascii="Times New Roman" w:hAnsi="Times New Roman" w:cs="Times New Roman"/>
          <w:b/>
          <w:kern w:val="2"/>
          <w:sz w:val="22"/>
          <w:szCs w:val="22"/>
        </w:rPr>
      </w:pPr>
      <w:r w:rsidRPr="007134B8">
        <w:rPr>
          <w:rFonts w:ascii="Times New Roman" w:hAnsi="Times New Roman" w:cs="Times New Roman" w:hint="eastAsia"/>
          <w:b/>
          <w:kern w:val="2"/>
          <w:sz w:val="22"/>
          <w:szCs w:val="22"/>
        </w:rPr>
        <w:t>推进中国式现代化需要进一步全面深化改革</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习近平总书记指出：“改革开放是党和人民事业大踏步赶上时代的重要法宝，是党和国家保持生机活力的关键，是当代中国最鲜明的特色，也是当代中国共产党人最鲜明的品格。”党的十一届三中全会以来，我们党领导人民成功开创中国特色社会主义，大踏步赶上时代，靠的是改革开放。党的十八大以来，以习近平同志为核心的党中央领导人民推动中国特色社会主义进入新时代，如期实现第一个百年奋斗目标，成功开启向第二个百年奋斗目标进军的新征程，靠的也是改革开放。新时代新征程上，要把党的二十大描绘的中国式现代化蓝图变为现实，根本仍在于进一步全面深化改革。</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决定》指出：“中国式现代化是在改革开放中不断推进的，也必将在改革开放中开辟广阔前景。”中国式现代化与改革开放相伴而生，没有改革开放就没有中国式现代化。同样，改革开放是中国式现代化的内在要求，</w:t>
      </w:r>
      <w:proofErr w:type="gramStart"/>
      <w:r w:rsidRPr="007134B8">
        <w:rPr>
          <w:rFonts w:ascii="Times New Roman" w:hAnsi="Times New Roman" w:cs="Times New Roman" w:hint="eastAsia"/>
          <w:kern w:val="2"/>
          <w:sz w:val="22"/>
          <w:szCs w:val="22"/>
        </w:rPr>
        <w:t>不</w:t>
      </w:r>
      <w:proofErr w:type="gramEnd"/>
      <w:r w:rsidRPr="007134B8">
        <w:rPr>
          <w:rFonts w:ascii="Times New Roman" w:hAnsi="Times New Roman" w:cs="Times New Roman" w:hint="eastAsia"/>
          <w:kern w:val="2"/>
          <w:sz w:val="22"/>
          <w:szCs w:val="22"/>
        </w:rPr>
        <w:t>持续深入推进改革开放就实现不了中国式现代化。面对纷繁复杂的国际国内形势，面对新一轮科技革命和产业变革，面对人民群众新期待，唯有把改革开放进行到底，不断推动生产关系和生产力、上层建筑和经济基础、国家治理和社会发展更好相适应，才能为中国式现代化提供强大动力和制度保障。这就是党的二十大报告将坚持深化改革开放作为推进中国式现代化五项重大原则之一的深刻依据，也是党的二十届三中全会重点研究进一步全面深化改革的基本</w:t>
      </w:r>
      <w:proofErr w:type="gramStart"/>
      <w:r w:rsidRPr="007134B8">
        <w:rPr>
          <w:rFonts w:ascii="Times New Roman" w:hAnsi="Times New Roman" w:cs="Times New Roman" w:hint="eastAsia"/>
          <w:kern w:val="2"/>
          <w:sz w:val="22"/>
          <w:szCs w:val="22"/>
        </w:rPr>
        <w:t>考量</w:t>
      </w:r>
      <w:proofErr w:type="gramEnd"/>
      <w:r w:rsidRPr="007134B8">
        <w:rPr>
          <w:rFonts w:ascii="Times New Roman" w:hAnsi="Times New Roman" w:cs="Times New Roman" w:hint="eastAsia"/>
          <w:kern w:val="2"/>
          <w:sz w:val="22"/>
          <w:szCs w:val="22"/>
        </w:rPr>
        <w:t>。</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《决定》指出的“六个必然要求”，既集中概括了推进中国式现代化面临的形势，又鲜明提出了进一步全面深化改革需要回答的重大课题，深刻阐明了进一步全面深化改革对推进中国式现代化的重大意义。</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第一，进一步全面深化改革是坚持和完善中国特色社会主义制度、推进国家治理体系和治理能力现代化的必然要求。中国特色社会主义制度是当代中国发展进步的根本制度保障。党的十八大以来，以习近平同志为核心的党中央围绕完善和发展中国特色社会主义制度、推进国家治理体系和治理能力现代化总目标全面深化改革，推动我国国家制度和治理体系建设取得重大成效。同时要深刻认识到，中国特色社会主义制度的完善是一个动态的历史过程，需要通过进一步全面深化改革固根基、扬优势、补短板、强弱项，推动各项制度更加完善，把我国制度优势更好转化为国家治理效能。</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第二，进一步全面深化改革是贯彻新发展理念、更好适应我国社会主要矛盾变化的必然要求。高质量发展是全面建设社会主义现代化国家的首要任务，而不断深化体制机制改革则是推动高质量发展的重要条件。党的十八大以来，以习近平同志为核心的党中央把握我国社会主要矛盾变化，立足新发展阶段，提出和贯彻新发展理念，加快构建新发展格局，着力推进关系我国发展全局的深刻变革，推动高质量发展不断取得重大进展。当前，以新</w:t>
      </w:r>
      <w:r w:rsidRPr="007134B8">
        <w:rPr>
          <w:rFonts w:ascii="Times New Roman" w:hAnsi="Times New Roman" w:cs="Times New Roman" w:hint="eastAsia"/>
          <w:kern w:val="2"/>
          <w:sz w:val="22"/>
          <w:szCs w:val="22"/>
        </w:rPr>
        <w:lastRenderedPageBreak/>
        <w:t>发展理念指引推动高质量发展依然面临不少体制机制障碍和卡点堵点，需要通过进一步全面深化改革来有效破解，为实现中国式现代化加油赋能。</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第三，进一步全面深化改革是坚持以人民为中心、让现代化建设成果更多更公平惠及全体人民的必然要求。全体人民共同富裕是中国式现代化的本质特征，也是区别于西方现代化的显著标志。党的十八大以来，以习近平同志为核心的党中央坚持以人民为中心，采取有力措施保障和改善民生，打赢脱贫攻坚战，全面建成小康社会，为促进共同富裕创造了良好条件。当前，我们要扎实推进共同富裕，面临许多涉及深层次利益关系调整的复杂难题，必须通过进一步全面深化改革来建立健全同促进全体人民共同富裕相适应的制度体系，使人民获得感、幸福感、安全感更加充实、更有保障、更可持续。</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第四，进一步全面深化改革是应对重大风险挑战、推动党和国家事业行稳致远的必然要求。中国式现代化是强国建设、民族复兴的康庄大道，但康庄大道不等于一马平川。当前，我国发展进入战略机遇和风险挑战并存、不确定难预料因素增多的时期，需要应对的风险挑战、需要防范化解的矛盾问题比以往更加严峻复杂。在这种条件下推进中国式现代化，必须准确识变、科学应变、主动求变，善于转危为安、化危为机。最根本的还是要向改革要办法，以改革提前量应对各种风险变量，依靠健全的治理体系和强大的治理能力战胜前进道路上的各种风险挑战。</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第五，进一步全面深化改革是推动构建人类命运共同体、在百年变局加速演进中赢得战略主动的必然要求。在坚定维护世界和平和发展中谋求自身发展，又以自身发展更好维护世界和平和发展，推动构建人类命运共同体，是中国式现代化的突出特征。当前，世界百年未有之大变局加速演进，进入新的动荡变革期，我国发展面临的外部环境日益严峻。我们要在激烈的国际竞争特别是大国博弈中赢得战略主动，就必须进一步全面深化改革，健全落实“中国主张”“中国倡议”和维护中国主权、安全、发展利益的制度安排，不断提升我国国际影响力、感召力、塑造力，为推进中国式现代化营造良好外部环境。</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第六，进一步全面深化改革是深入推进新时代党的建设新的伟大工程、建设更加坚强有力的马克思主义政党的必然要求。党的领导直接关系中国式现代化的根本方向、前途命运、最终成败。推进中国式现代化必须毫不动摇地坚持党的全面领导。打铁还需自身硬。坚持党的领导，就必须深入推进新时代党的建设新的伟大工程，坚定不移推进党的自我革命。党的十八大以来，以习近平同志为核心的党中央以巨大政治勇气坚定不移推进全面从严治党，党在革命性锻造中更加坚强。同时，我们党还面临着一系列需要持续深入解决的大党独有难题，要求我们用改革精神和严的标准管党治党，健全全面从严治党体系，确保党始终成为中国特色社会主义事业的坚强领导核心。</w:t>
      </w:r>
    </w:p>
    <w:p w:rsidR="007134B8" w:rsidRPr="007134B8" w:rsidRDefault="007134B8" w:rsidP="007134B8">
      <w:pPr>
        <w:pStyle w:val="a9"/>
        <w:shd w:val="clear" w:color="auto" w:fill="FFFFFF"/>
        <w:spacing w:before="0" w:beforeAutospacing="0" w:after="0" w:afterAutospacing="0" w:line="341" w:lineRule="atLeast"/>
        <w:ind w:firstLine="442"/>
        <w:rPr>
          <w:rFonts w:ascii="Times New Roman" w:hAnsi="Times New Roman" w:cs="Times New Roman"/>
          <w:b/>
          <w:kern w:val="2"/>
          <w:sz w:val="22"/>
          <w:szCs w:val="22"/>
        </w:rPr>
      </w:pPr>
      <w:r w:rsidRPr="007134B8">
        <w:rPr>
          <w:rFonts w:ascii="Times New Roman" w:hAnsi="Times New Roman" w:cs="Times New Roman" w:hint="eastAsia"/>
          <w:b/>
          <w:kern w:val="2"/>
          <w:sz w:val="22"/>
          <w:szCs w:val="22"/>
        </w:rPr>
        <w:t>进一步全面深化改革必须聚焦推进中国式现代化</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习近平总书记指出：“围绕党的中心任务谋划和部署改革，是党领导改革开放的成功经验。”回顾改革开放和社会主义现代化建设的历程可以看到，我们党总是在党的历次全国代表大会报告中把握历史的阶段性特征，确立发展目标和中心任务，用以统一意志、凝心聚力，然后再在三中全会上重点研究改革议题，把服务中心任务和战略目标作为改革的主题，通过改革为完成中心任务、实现战略目标增添动力。党的二十大确立了以中国式现代化全面推进强国建设、民族复兴伟业的中心任务。推进中国式现代化，是新时代新征程上凝聚全党全国人民智慧和力量的旗帜，也必然是进一步全面深化改革的主题。</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lastRenderedPageBreak/>
        <w:t>《决定》紧紧围绕推进中国式现代化，在进一步全面深化改革的总目标中强调了“七个聚焦”，为进一步全面深化改革如何聚焦主题指明了方向。</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一是聚焦构建高水平社会主义市场经济体制。高质量发展是全面建设社会主义现代化国家的首要任务，构建促进高质量发展的经济体制是进一步全面深化改革的重点。《决定》</w:t>
      </w:r>
      <w:r w:rsidRPr="007134B8">
        <w:rPr>
          <w:rFonts w:ascii="Times New Roman" w:hAnsi="Times New Roman" w:cs="Times New Roman" w:hint="eastAsia"/>
          <w:kern w:val="2"/>
          <w:sz w:val="22"/>
          <w:szCs w:val="22"/>
        </w:rPr>
        <w:t>15</w:t>
      </w:r>
      <w:r w:rsidRPr="007134B8">
        <w:rPr>
          <w:rFonts w:ascii="Times New Roman" w:hAnsi="Times New Roman" w:cs="Times New Roman" w:hint="eastAsia"/>
          <w:kern w:val="2"/>
          <w:sz w:val="22"/>
          <w:szCs w:val="22"/>
        </w:rPr>
        <w:t>个部分中有</w:t>
      </w:r>
      <w:r w:rsidRPr="007134B8">
        <w:rPr>
          <w:rFonts w:ascii="Times New Roman" w:hAnsi="Times New Roman" w:cs="Times New Roman" w:hint="eastAsia"/>
          <w:kern w:val="2"/>
          <w:sz w:val="22"/>
          <w:szCs w:val="22"/>
        </w:rPr>
        <w:t>6</w:t>
      </w:r>
      <w:r w:rsidRPr="007134B8">
        <w:rPr>
          <w:rFonts w:ascii="Times New Roman" w:hAnsi="Times New Roman" w:cs="Times New Roman" w:hint="eastAsia"/>
          <w:kern w:val="2"/>
          <w:sz w:val="22"/>
          <w:szCs w:val="22"/>
        </w:rPr>
        <w:t>个部分直接涉及经济体制改革，释放了进一步解放和发展社会生产力、激发和增强社会活力的强烈信号。只有坚持和发展我国基本经济制度，不断完善高质量发展的体制机制，才能建设好现代化经济体系。</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二是聚焦发展全过程人民民主。发展全过程人民民主是中国式现代化的本质要求，健全</w:t>
      </w:r>
      <w:proofErr w:type="gramStart"/>
      <w:r w:rsidRPr="007134B8">
        <w:rPr>
          <w:rFonts w:ascii="Times New Roman" w:hAnsi="Times New Roman" w:cs="Times New Roman" w:hint="eastAsia"/>
          <w:kern w:val="2"/>
          <w:sz w:val="22"/>
          <w:szCs w:val="22"/>
        </w:rPr>
        <w:t>完善全</w:t>
      </w:r>
      <w:proofErr w:type="gramEnd"/>
      <w:r w:rsidRPr="007134B8">
        <w:rPr>
          <w:rFonts w:ascii="Times New Roman" w:hAnsi="Times New Roman" w:cs="Times New Roman" w:hint="eastAsia"/>
          <w:kern w:val="2"/>
          <w:sz w:val="22"/>
          <w:szCs w:val="22"/>
        </w:rPr>
        <w:t>过程人民民主制度体系是进一步全面深化改革的应有之义。只有坚持党的领导、人民当家作主、依法治国有机统一，推动国家根本政治制度、基本政治制度、重要政治制度更加完善，才能更好顺应民心、汇集智慧、激发力量，确保进一步全面深化改革始终保持活跃有序、活而不乱的动态平衡，推动中国式现代化顺利向前发展。</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三是聚焦建设社会主义文化强国。中国式现代化是物质文明和精神文明相协调的现代化，深化文化体制机制改革是进一步全面深化改革的重要内容。只有坚持马克思主义在意识形态领域指导地位的根本制度，不断健全文化事业、文化产业发展体制机制，才能推动文化繁荣，使全体人民精神财富极大丰富、在思想文化上自信自强，更好培育推进中国式现代化的精神力量。</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四是聚焦提高人民生活品质。在发展中保障和改善民生是中国式现代化的重大任务，健全保障和改善民生制度体系是进一步全面深化改革的重要内容。只有从人民的整体利益、根本利益、长远利益出发谋划和推进改革，在推动人的全面发展、全体人民共同富裕上不断取得更为明显的实质性进展，改革才能得到人民群众的拥护和支持，中国式现代化才能获得强大动力源泉。</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五是聚焦建设美丽中国。中国式现代化是人与自然和谐共生的现代化，深化生态文明体制改革是进一步全面深化改革的重要内容。我们必须统筹经济发展和生态环境保护，不能走西方现代化“先污染，后治理”的老路。只有聚焦建设美丽中国，健全生态环境保护体制机制，完善生态文明制度体系，推动经济社会发展全面绿色转型，才能以高品质生态环境支撑高质量发展。</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六是聚焦建设更高水平平安中国。国家安全是中国式现代化行稳致远的重要前提，完善维护国家安全体制机制是进一步全面深化改革的应有之义。没有国家安全就不可能实现中国式现代化。只有统筹发展和安全，坚定不移贯彻总体国家安全观，健全国家安全体系，有效构建新安全格局，中国式现代化才能行稳致远。</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七是聚焦提高党的领导水平和长期执政能力。党的领导是进一步全面深化改革、推进中国式现代化的根本保证。只有始终保持以党的自我革命引领社会革命的高度自觉，深化党的建设制度改革，健全全面从严治党体系，不断推进党的自我净化、自我完善、自我革新、自我提高，才能提高党的领导水平和长期执政能力，确保党始终成为中国特色社会主义事业的坚强领导核心。</w:t>
      </w:r>
    </w:p>
    <w:p w:rsidR="007134B8" w:rsidRPr="007134B8" w:rsidRDefault="007134B8" w:rsidP="007134B8">
      <w:pPr>
        <w:pStyle w:val="a9"/>
        <w:shd w:val="clear" w:color="auto" w:fill="FFFFFF"/>
        <w:spacing w:before="0" w:beforeAutospacing="0" w:after="0" w:afterAutospacing="0" w:line="341" w:lineRule="atLeast"/>
        <w:ind w:firstLine="442"/>
        <w:rPr>
          <w:rFonts w:ascii="Times New Roman" w:hAnsi="Times New Roman" w:cs="Times New Roman"/>
          <w:b/>
          <w:kern w:val="2"/>
          <w:sz w:val="22"/>
          <w:szCs w:val="22"/>
        </w:rPr>
      </w:pPr>
      <w:r w:rsidRPr="007134B8">
        <w:rPr>
          <w:rFonts w:ascii="Times New Roman" w:hAnsi="Times New Roman" w:cs="Times New Roman" w:hint="eastAsia"/>
          <w:b/>
          <w:kern w:val="2"/>
          <w:sz w:val="22"/>
          <w:szCs w:val="22"/>
        </w:rPr>
        <w:t>把握落实围绕推进中国式现代化进一步全面深化改革要求的有效方法</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进一步全面深化改革，各项改革举措都要紧</w:t>
      </w:r>
      <w:proofErr w:type="gramStart"/>
      <w:r w:rsidRPr="007134B8">
        <w:rPr>
          <w:rFonts w:ascii="Times New Roman" w:hAnsi="Times New Roman" w:cs="Times New Roman" w:hint="eastAsia"/>
          <w:kern w:val="2"/>
          <w:sz w:val="22"/>
          <w:szCs w:val="22"/>
        </w:rPr>
        <w:t>扣推进</w:t>
      </w:r>
      <w:proofErr w:type="gramEnd"/>
      <w:r w:rsidRPr="007134B8">
        <w:rPr>
          <w:rFonts w:ascii="Times New Roman" w:hAnsi="Times New Roman" w:cs="Times New Roman" w:hint="eastAsia"/>
          <w:kern w:val="2"/>
          <w:sz w:val="22"/>
          <w:szCs w:val="22"/>
        </w:rPr>
        <w:t>中国式现代化这个主题</w:t>
      </w:r>
      <w:proofErr w:type="gramStart"/>
      <w:r w:rsidRPr="007134B8">
        <w:rPr>
          <w:rFonts w:ascii="Times New Roman" w:hAnsi="Times New Roman" w:cs="Times New Roman" w:hint="eastAsia"/>
          <w:kern w:val="2"/>
          <w:sz w:val="22"/>
          <w:szCs w:val="22"/>
        </w:rPr>
        <w:t>不</w:t>
      </w:r>
      <w:proofErr w:type="gramEnd"/>
      <w:r w:rsidRPr="007134B8">
        <w:rPr>
          <w:rFonts w:ascii="Times New Roman" w:hAnsi="Times New Roman" w:cs="Times New Roman" w:hint="eastAsia"/>
          <w:kern w:val="2"/>
          <w:sz w:val="22"/>
          <w:szCs w:val="22"/>
        </w:rPr>
        <w:t>散光、</w:t>
      </w:r>
      <w:proofErr w:type="gramStart"/>
      <w:r w:rsidRPr="007134B8">
        <w:rPr>
          <w:rFonts w:ascii="Times New Roman" w:hAnsi="Times New Roman" w:cs="Times New Roman" w:hint="eastAsia"/>
          <w:kern w:val="2"/>
          <w:sz w:val="22"/>
          <w:szCs w:val="22"/>
        </w:rPr>
        <w:t>不</w:t>
      </w:r>
      <w:proofErr w:type="gramEnd"/>
      <w:r w:rsidRPr="007134B8">
        <w:rPr>
          <w:rFonts w:ascii="Times New Roman" w:hAnsi="Times New Roman" w:cs="Times New Roman" w:hint="eastAsia"/>
          <w:kern w:val="2"/>
          <w:sz w:val="22"/>
          <w:szCs w:val="22"/>
        </w:rPr>
        <w:t>走神，以科学方法把围绕推进中国式现代化进一步全面深化改革要求落实到位。</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lastRenderedPageBreak/>
        <w:t>一是坚持目标导向和问题导向相结合，增强围绕推进中国式现代化进一步全面深化改革的精准性。要以党的二十大确立的中国式现代化战略目标和《决定》确立的改革目标为方向引领，坚持从各种制约中国式现代化顺利推进的问题入手，查找体制机制障碍和制约因素，探求标本兼治之策。具体来讲，就是要以解决阻碍高质量发展的堵点问题、影响社会公平正义的热点问题、民生方面的难点问题、党的建设的突出问题、各领域的风险问题等为突破口，实行靶向治疗，着力破除深层次体制机制障碍和结构性矛盾，增强改革举措的针对性、精准度。</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二是坚持整体推进和突出重点相结合，增强围绕推进中国式现代化进一步全面深化改革的协同性。《决定》对进一步全面深化改革、推进中国式现代化进行谋篇布局，既覆盖了全域，又突出了重点，体现了全面深化和重点突破辩证统一的鲜明特点。落实《决定》确立的改革任务，要把握这个特点。一方面，加强各项改革举措的协调配套，推动各领域各方面的改革举措同向发力、形成合力，增强改革的系统性、整体性、协同性，防止和克服各行其是、一盘散沙甚至相互掣肘的现象。另一方面，注重抓主要矛盾和矛盾的主要方面，哪里矛盾和问题最突出，哪里疙瘩最难解，就把改革矛头指向哪里，防止“眉毛胡子一把抓”、四面出击、平均用力，力求取得以重点带动全盘、以重点突破推动整体协同的良好效果。</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三是坚持积极主动和扎实稳健相结合，增强围绕推进中国式现代化进一步全面深化改革的实效性。《决定》确立的改革任务，各地区各部门要积极主动抓落实，但改革的步子要稳健。要坚持破立并举、先立后破，防止破而不立带来管理混乱等负面效应。要因地制宜、适时而动，把握好改革时度效，综合考虑必要性和可行性，做好每项改革举措的论证评估，全面把握现实条件、社会预期和对其他方面的影响，充分考虑承受能力和可能带来的后果，把可能出现的情况考虑全，把应对各种风险的措施预备足，确保改革方案务实、管用、可行，防止脱离实际、盲目冒进，为发展留下隐患。要以实绩实效和人民群众满意度检验改革，实施对中国式现代化有意义、有价值的改革，防止为追求轰动效应搞劳而无功、劳民伤财的形象工程。</w:t>
      </w:r>
    </w:p>
    <w:p w:rsidR="007134B8" w:rsidRPr="007134B8" w:rsidRDefault="007134B8" w:rsidP="007134B8">
      <w:pPr>
        <w:pStyle w:val="a9"/>
        <w:shd w:val="clear" w:color="auto" w:fill="FFFFFF"/>
        <w:spacing w:before="0" w:beforeAutospacing="0" w:after="0" w:afterAutospacing="0" w:line="341" w:lineRule="atLeast"/>
        <w:rPr>
          <w:rFonts w:ascii="Times New Roman" w:hAnsi="Times New Roman" w:cs="Times New Roman"/>
          <w:kern w:val="2"/>
          <w:sz w:val="22"/>
          <w:szCs w:val="22"/>
        </w:rPr>
      </w:pPr>
      <w:r w:rsidRPr="007134B8">
        <w:rPr>
          <w:rFonts w:ascii="Times New Roman" w:hAnsi="Times New Roman" w:cs="Times New Roman" w:hint="eastAsia"/>
          <w:kern w:val="2"/>
          <w:sz w:val="22"/>
          <w:szCs w:val="22"/>
        </w:rPr>
        <w:t>紧紧围绕推进中国式现代化进一步全面深化改革，必须坚持以习近平新时代中国特色社会主义思想为指导，深刻领悟“两个确立”的决定性意义，增强“四个意识”、坚定“四个自信”、做到“两个维护”。要深入学习贯彻习近平总书记关于全面深化改革的一系列新思想、新观点、新论断，掌握贯穿其中的立场观点方法并运用于改革实践，着力强化战略思维、历史思维、辩证思维、系统思维、创新思维、法治思维、底线思维，不断提高党对进一步全面深化改革、推进中国式现代化的领导水平。</w:t>
      </w:r>
    </w:p>
    <w:p w:rsidR="007134B8" w:rsidRDefault="007134B8" w:rsidP="00B902EA">
      <w:pPr>
        <w:rPr>
          <w:szCs w:val="22"/>
        </w:rPr>
      </w:pPr>
      <w:r>
        <w:rPr>
          <w:rFonts w:hint="eastAsia"/>
          <w:szCs w:val="22"/>
        </w:rPr>
        <w:t>（来源：《人民日报》）</w:t>
      </w:r>
    </w:p>
    <w:p w:rsidR="007134B8" w:rsidRDefault="007134B8">
      <w:pPr>
        <w:widowControl/>
        <w:ind w:firstLineChars="0" w:firstLine="0"/>
        <w:jc w:val="left"/>
        <w:rPr>
          <w:szCs w:val="22"/>
        </w:rPr>
      </w:pPr>
      <w:r>
        <w:rPr>
          <w:szCs w:val="22"/>
        </w:rPr>
        <w:br w:type="page"/>
      </w:r>
    </w:p>
    <w:p w:rsidR="007134B8" w:rsidRDefault="007134B8" w:rsidP="007134B8">
      <w:pPr>
        <w:pStyle w:val="af2"/>
      </w:pPr>
      <w:bookmarkStart w:id="22" w:name="_Toc176190207"/>
      <w:bookmarkStart w:id="23" w:name="_Toc176190561"/>
      <w:r w:rsidRPr="007134B8">
        <w:rPr>
          <w:rFonts w:hint="eastAsia"/>
        </w:rPr>
        <w:lastRenderedPageBreak/>
        <w:t>进一步全面深化改革的总目标</w:t>
      </w:r>
      <w:bookmarkEnd w:id="22"/>
      <w:bookmarkEnd w:id="23"/>
    </w:p>
    <w:p w:rsidR="007134B8" w:rsidRPr="007134B8" w:rsidRDefault="007134B8" w:rsidP="007134B8">
      <w:pPr>
        <w:pStyle w:val="af3"/>
      </w:pPr>
      <w:r w:rsidRPr="007134B8">
        <w:rPr>
          <w:rFonts w:hint="eastAsia"/>
        </w:rPr>
        <w:t>黄守宏</w:t>
      </w:r>
    </w:p>
    <w:p w:rsidR="007134B8" w:rsidRDefault="007134B8" w:rsidP="007134B8">
      <w:pPr>
        <w:rPr>
          <w:szCs w:val="22"/>
        </w:rPr>
      </w:pPr>
      <w:r w:rsidRPr="007134B8">
        <w:rPr>
          <w:rFonts w:hint="eastAsia"/>
          <w:szCs w:val="22"/>
        </w:rPr>
        <w:t>党的二十届三中全会通过的《中共中央关于进一步全面深化改革、推进中国式现代化的决定》（以下简称《决定》），全面贯彻习近平新时代中国特色社会主义思想，深入贯彻习近平总书记关于全面深化改革的一系列新思想、新观点、新论断，紧扣推进中国式现代化这个主题，明确了进一步全面深化改革的总目标，对新时代新征程各领域改革提出新要求。我们要充分认识进一步全面深化改革总目标的重大意义、丰富内涵和实践要求，把准方向、守正创新、真抓实干，在新时代新征程上奋力谱写改革开放新篇章。</w:t>
      </w:r>
    </w:p>
    <w:p w:rsidR="007134B8" w:rsidRPr="007134B8" w:rsidRDefault="007134B8" w:rsidP="007134B8">
      <w:pPr>
        <w:ind w:firstLine="442"/>
        <w:rPr>
          <w:b/>
          <w:szCs w:val="22"/>
        </w:rPr>
      </w:pPr>
      <w:r w:rsidRPr="007134B8">
        <w:rPr>
          <w:rFonts w:hint="eastAsia"/>
          <w:b/>
          <w:szCs w:val="22"/>
        </w:rPr>
        <w:t>深刻理解进一步全面深化改革的总目标</w:t>
      </w:r>
    </w:p>
    <w:p w:rsidR="007134B8" w:rsidRDefault="007134B8" w:rsidP="007134B8">
      <w:pPr>
        <w:rPr>
          <w:szCs w:val="22"/>
        </w:rPr>
      </w:pPr>
      <w:r w:rsidRPr="007134B8">
        <w:rPr>
          <w:rFonts w:hint="eastAsia"/>
          <w:szCs w:val="22"/>
        </w:rPr>
        <w:t>习近平总书记指出：“一个国家要发展，明确目标和路径很重要。”目标就是方向，目标就是引领，目标就是动力。我们党成立</w:t>
      </w:r>
      <w:r w:rsidRPr="007134B8">
        <w:rPr>
          <w:rFonts w:hint="eastAsia"/>
          <w:szCs w:val="22"/>
        </w:rPr>
        <w:t>100</w:t>
      </w:r>
      <w:r w:rsidRPr="007134B8">
        <w:rPr>
          <w:rFonts w:hint="eastAsia"/>
          <w:szCs w:val="22"/>
        </w:rPr>
        <w:t>多年来，之所以能够战胜无数艰难险阻、不断从胜利走向胜利，一条重要经验就是始终坚持实现共产主义的最高理想和最终目标，科学谋划确定革命、建设、改革各个历史时期的奋斗目标，以此指引全党全国人民的前进方向，凝聚起万众一心、团结奋进的强大力量，</w:t>
      </w:r>
      <w:proofErr w:type="gramStart"/>
      <w:r w:rsidRPr="007134B8">
        <w:rPr>
          <w:rFonts w:hint="eastAsia"/>
          <w:szCs w:val="22"/>
        </w:rPr>
        <w:t>引领党</w:t>
      </w:r>
      <w:proofErr w:type="gramEnd"/>
      <w:r w:rsidRPr="007134B8">
        <w:rPr>
          <w:rFonts w:hint="eastAsia"/>
          <w:szCs w:val="22"/>
        </w:rPr>
        <w:t>和国家事业阔步前进。</w:t>
      </w:r>
    </w:p>
    <w:p w:rsidR="007134B8" w:rsidRDefault="007134B8" w:rsidP="007134B8">
      <w:pPr>
        <w:rPr>
          <w:szCs w:val="22"/>
        </w:rPr>
      </w:pPr>
      <w:r w:rsidRPr="007134B8">
        <w:rPr>
          <w:rFonts w:hint="eastAsia"/>
          <w:szCs w:val="22"/>
        </w:rPr>
        <w:t>改革开放</w:t>
      </w:r>
      <w:r w:rsidRPr="007134B8">
        <w:rPr>
          <w:rFonts w:hint="eastAsia"/>
          <w:szCs w:val="22"/>
        </w:rPr>
        <w:t>40</w:t>
      </w:r>
      <w:r w:rsidRPr="007134B8">
        <w:rPr>
          <w:rFonts w:hint="eastAsia"/>
          <w:szCs w:val="22"/>
        </w:rPr>
        <w:t>多年来，我们党在探索和实践过程中，不断深化对改革的规律性认识，逐步确立了全面深化改革的总目标，引领改革不断取得新的重大成就。党的十一届三中全会</w:t>
      </w:r>
      <w:proofErr w:type="gramStart"/>
      <w:r w:rsidRPr="007134B8">
        <w:rPr>
          <w:rFonts w:hint="eastAsia"/>
          <w:szCs w:val="22"/>
        </w:rPr>
        <w:t>作出</w:t>
      </w:r>
      <w:proofErr w:type="gramEnd"/>
      <w:r w:rsidRPr="007134B8">
        <w:rPr>
          <w:rFonts w:hint="eastAsia"/>
          <w:szCs w:val="22"/>
        </w:rPr>
        <w:t>把党和国家工作中心转移到经济建设上来、实行改革开放的历史性决策，改革从农村到城市、从沿海到内地、从经济领域到其他领域迅速推进、不断拓展。针对改革不断深入所面临的时代性、体系性、全局性问题，党的十八大提出了全面深化改革的战略任务。习近平总书记指出：“全面深化改革，全面者，就是要统筹推进各领域改革，就需要有管总的目标，也要回答推进各领域改革最终是为了什么、要取得什么样的整体结果这个问题。”党的十八届三中全会提出了全面深化改革的总目标，就是“完善和发展中国特色社会主义制度，推进国家治理体系和治理能力现代化”。党的十九大将全面深化改革总目标作为习近平新时代中国特色社会主义思想的重要内容并载入新修改的党章。全面深化改革总目标的确立，不仅实现了改革由局部探索、破冰突围到系统集成、全面深化的转变，而且为今后的改革指明了方向、提供了依据，具有重大现实意义和深远历史意义。在以习近平同志为核心的党中央坚强领导下，在全面深化改革总目标引领下，各领域基础性制度框架基本建立，许多领域实现历史性变革、系统性重塑、整体性重构，开创了我国改革开放全新局面，为党和国家事业取得历史性成就、发生历史性变革，为实现党的第一个百年奋斗目标、开启第二个百年奋斗目标新征程，注入了强大动力和活力。</w:t>
      </w:r>
    </w:p>
    <w:p w:rsidR="007134B8" w:rsidRDefault="007134B8" w:rsidP="007134B8">
      <w:pPr>
        <w:rPr>
          <w:szCs w:val="22"/>
        </w:rPr>
      </w:pPr>
      <w:r w:rsidRPr="007134B8">
        <w:rPr>
          <w:rFonts w:hint="eastAsia"/>
          <w:szCs w:val="22"/>
        </w:rPr>
        <w:t>《决定》提出了进一步全面深化改革的总目标，就是“继续完善和发展中国特色社会主义制度，推进国家治理体系和治理能力现代化”，这同党的十八届三中全会提出的总目标相比，在前面增加了“继续”两字，表明我们党在改革上道不变、志不改和接续奋斗的坚定决心。同时《决定》明确了到</w:t>
      </w:r>
      <w:r w:rsidRPr="007134B8">
        <w:rPr>
          <w:rFonts w:hint="eastAsia"/>
          <w:szCs w:val="22"/>
        </w:rPr>
        <w:t>2035</w:t>
      </w:r>
      <w:r w:rsidRPr="007134B8">
        <w:rPr>
          <w:rFonts w:hint="eastAsia"/>
          <w:szCs w:val="22"/>
        </w:rPr>
        <w:t>年的阶段性改革目标、分领域具体改革目标和时间表、路线图、任务书。进一步全面深化改革总目标与党的十八届三中全会提出的总目标既一脉相承，又有新的丰富和发展，体现了改革实践发展的连续性和阶段性，体现了党对改革认识的深化和系统化。深刻理解这个总目标，对于完成新时代新征程改革历史任务、贯彻落实好《决定》</w:t>
      </w:r>
      <w:proofErr w:type="gramStart"/>
      <w:r w:rsidRPr="007134B8">
        <w:rPr>
          <w:rFonts w:hint="eastAsia"/>
          <w:szCs w:val="22"/>
        </w:rPr>
        <w:t>作出</w:t>
      </w:r>
      <w:proofErr w:type="gramEnd"/>
      <w:r w:rsidRPr="007134B8">
        <w:rPr>
          <w:rFonts w:hint="eastAsia"/>
          <w:szCs w:val="22"/>
        </w:rPr>
        <w:t>的各项改革部署、推进中国式现代化至关重要。</w:t>
      </w:r>
    </w:p>
    <w:p w:rsidR="007134B8" w:rsidRDefault="007134B8" w:rsidP="007134B8">
      <w:pPr>
        <w:rPr>
          <w:szCs w:val="22"/>
        </w:rPr>
      </w:pPr>
      <w:r w:rsidRPr="007134B8">
        <w:rPr>
          <w:rFonts w:hint="eastAsia"/>
          <w:szCs w:val="22"/>
        </w:rPr>
        <w:t>深刻理解进一步全面深化改革的总目标，坚定自觉紧扣中国式现代化这个主题。党的二十大擘画了全面建设社会主义现代化国家的宏伟蓝图，确立了以中国式现代化全面推进强国建设、民族复兴伟业的中心任务，全面深化改革要服从和服务于这个中心任务。只有深刻理解和锚定进一步全面深化改革的总目标，继续完善和发展中国特色社会主义制度，</w:t>
      </w:r>
      <w:r w:rsidRPr="007134B8">
        <w:rPr>
          <w:rFonts w:hint="eastAsia"/>
          <w:szCs w:val="22"/>
        </w:rPr>
        <w:lastRenderedPageBreak/>
        <w:t>坚决破除妨碍推进中国式现代化的思想观念和体制机制弊端，着力破解深层次体制机制障碍和结构性矛盾，才能为完成中心任务、实现战略目标增添强劲动力、提供有力制度保障。</w:t>
      </w:r>
    </w:p>
    <w:p w:rsidR="007134B8" w:rsidRDefault="007134B8" w:rsidP="007134B8">
      <w:pPr>
        <w:rPr>
          <w:szCs w:val="22"/>
        </w:rPr>
      </w:pPr>
      <w:r w:rsidRPr="007134B8">
        <w:rPr>
          <w:rFonts w:hint="eastAsia"/>
          <w:szCs w:val="22"/>
        </w:rPr>
        <w:t>深刻理解进一步全面深化改革的总目标，引领改革始终沿着正确的方向前进。改革开放是一场深刻革命，必须坚持正确方向、沿着正确道路推进才能取得成功。进一步全面深化改革总目标，规定了进一步全面深化改革的根本方向是中国特色社会主义道路，体现了在根本方向指引下完善和发展中国特色社会主义制度的鲜明指向。只有深刻理解这一总目标并以此为根本尺度，才能做到对改什么、怎么改心中有数，坚持党的全面领导、坚持马克思主义、坚持中国特色社会主义道路、坚持人民民主专政等根本的东西不动摇，把该改的、能改的切实改好、改到位。</w:t>
      </w:r>
    </w:p>
    <w:p w:rsidR="007134B8" w:rsidRDefault="007134B8" w:rsidP="007134B8">
      <w:pPr>
        <w:rPr>
          <w:szCs w:val="22"/>
        </w:rPr>
      </w:pPr>
      <w:r w:rsidRPr="007134B8">
        <w:rPr>
          <w:rFonts w:hint="eastAsia"/>
          <w:szCs w:val="22"/>
        </w:rPr>
        <w:t>深刻理解进一步全面深化改革的总目标，不断增强改革的系统性、整体性、协同性。当前，全面深化改革进入攻坚期和深水区，面临的国内外形势更为复杂，涉及的利益格局调整和制度体系变革更为深刻，改革措施的关联性、耦合性、敏感性更加突出。只有深刻认识和充分发挥进一步全面深化改革总目标的统领作用，才能更好把握深化改革的战略重点、优先顺序、主攻方向、工作机制和推进方式，也才能更好制定和统筹实施各领域各方面的改革举措，协同发力、形成合力，增强整体效能，防止和克服各行其是、相互掣肘、效应对冲或合成谬误等问题。</w:t>
      </w:r>
    </w:p>
    <w:p w:rsidR="007134B8" w:rsidRPr="007134B8" w:rsidRDefault="007134B8" w:rsidP="007134B8">
      <w:pPr>
        <w:ind w:firstLine="442"/>
        <w:rPr>
          <w:b/>
          <w:szCs w:val="22"/>
        </w:rPr>
      </w:pPr>
      <w:r w:rsidRPr="007134B8">
        <w:rPr>
          <w:rFonts w:hint="eastAsia"/>
          <w:b/>
          <w:szCs w:val="22"/>
        </w:rPr>
        <w:t>准确把握到</w:t>
      </w:r>
      <w:r w:rsidRPr="007134B8">
        <w:rPr>
          <w:rFonts w:hint="eastAsia"/>
          <w:b/>
          <w:szCs w:val="22"/>
        </w:rPr>
        <w:t>2035</w:t>
      </w:r>
      <w:r w:rsidRPr="007134B8">
        <w:rPr>
          <w:rFonts w:hint="eastAsia"/>
          <w:b/>
          <w:szCs w:val="22"/>
        </w:rPr>
        <w:t>年的改革目标和分领域改革目标任务</w:t>
      </w:r>
    </w:p>
    <w:p w:rsidR="007134B8" w:rsidRDefault="007134B8" w:rsidP="007134B8">
      <w:pPr>
        <w:rPr>
          <w:szCs w:val="22"/>
        </w:rPr>
      </w:pPr>
      <w:r w:rsidRPr="007134B8">
        <w:rPr>
          <w:rFonts w:hint="eastAsia"/>
          <w:szCs w:val="22"/>
        </w:rPr>
        <w:t>综合考虑当前和今后一个时期改革开放和推进中国式现代化的形势任务，《决定》提出的进一步全面深化改革的总目标中，明确了到</w:t>
      </w:r>
      <w:r w:rsidRPr="007134B8">
        <w:rPr>
          <w:rFonts w:hint="eastAsia"/>
          <w:szCs w:val="22"/>
        </w:rPr>
        <w:t>2035</w:t>
      </w:r>
      <w:r w:rsidRPr="007134B8">
        <w:rPr>
          <w:rFonts w:hint="eastAsia"/>
          <w:szCs w:val="22"/>
        </w:rPr>
        <w:t>年的阶段性改革目标和“七个聚焦”的分领域改革目标，要求到</w:t>
      </w:r>
      <w:r w:rsidRPr="007134B8">
        <w:rPr>
          <w:rFonts w:hint="eastAsia"/>
          <w:szCs w:val="22"/>
        </w:rPr>
        <w:t>2029</w:t>
      </w:r>
      <w:r w:rsidRPr="007134B8">
        <w:rPr>
          <w:rFonts w:hint="eastAsia"/>
          <w:szCs w:val="22"/>
        </w:rPr>
        <w:t>年完成本决定提出的改革任务。这就形成了总目标统领下有总有分、总分结合、系统完备的目标体系。</w:t>
      </w:r>
    </w:p>
    <w:p w:rsidR="007134B8" w:rsidRDefault="007134B8" w:rsidP="007134B8">
      <w:pPr>
        <w:rPr>
          <w:szCs w:val="22"/>
        </w:rPr>
      </w:pPr>
      <w:r w:rsidRPr="007134B8">
        <w:rPr>
          <w:rFonts w:hint="eastAsia"/>
          <w:szCs w:val="22"/>
        </w:rPr>
        <w:t>在到</w:t>
      </w:r>
      <w:r w:rsidRPr="007134B8">
        <w:rPr>
          <w:rFonts w:hint="eastAsia"/>
          <w:szCs w:val="22"/>
        </w:rPr>
        <w:t>2035</w:t>
      </w:r>
      <w:r w:rsidRPr="007134B8">
        <w:rPr>
          <w:rFonts w:hint="eastAsia"/>
          <w:szCs w:val="22"/>
        </w:rPr>
        <w:t>年的阶段性改革目标中，突出全面深化改革的重点，明确“全面建成高水平社会主义市场经济体制”；紧扣全面深化改革的主轴，明确“中国特色社会主义制度更加完善，基本实现国家治理体系和治理能力现代化”；围绕新时代新</w:t>
      </w:r>
      <w:proofErr w:type="gramStart"/>
      <w:r w:rsidRPr="007134B8">
        <w:rPr>
          <w:rFonts w:hint="eastAsia"/>
          <w:szCs w:val="22"/>
        </w:rPr>
        <w:t>征程党</w:t>
      </w:r>
      <w:proofErr w:type="gramEnd"/>
      <w:r w:rsidRPr="007134B8">
        <w:rPr>
          <w:rFonts w:hint="eastAsia"/>
          <w:szCs w:val="22"/>
        </w:rPr>
        <w:t>的中心任务，明确“基本实现社会主义现代化，为到本世纪中叶全面建成社会主义现代化强国奠定坚实基础”。这些目标，与党的十九大、二十大战略部署安排相一致，展现了进一步全面深化改革、推进中国式现代化的壮丽前景。</w:t>
      </w:r>
    </w:p>
    <w:p w:rsidR="007134B8" w:rsidRDefault="007134B8" w:rsidP="007134B8">
      <w:pPr>
        <w:rPr>
          <w:szCs w:val="22"/>
        </w:rPr>
      </w:pPr>
      <w:r w:rsidRPr="007134B8">
        <w:rPr>
          <w:rFonts w:hint="eastAsia"/>
          <w:szCs w:val="22"/>
        </w:rPr>
        <w:t>在“七个聚焦”的分领域改革目标中，对深化经济、政治、文化、社会、生态文明、国家安全和党的建设等领域改革，提出了前瞻性、战略性、引领性的目标要求。同党的十八届三中全会提出的分领域改革目标相比，增加了国家安全领域改革的目标，进一步凸显改革的全面性、系统性。</w:t>
      </w:r>
    </w:p>
    <w:p w:rsidR="007134B8" w:rsidRDefault="007134B8" w:rsidP="007134B8">
      <w:pPr>
        <w:rPr>
          <w:szCs w:val="22"/>
        </w:rPr>
      </w:pPr>
      <w:r w:rsidRPr="007134B8">
        <w:rPr>
          <w:rFonts w:hint="eastAsia"/>
          <w:szCs w:val="22"/>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推动市场经济基础制度更加完善，宏观经济治理体系更加健全，有效市场和有为政府更好结合。国家创新体系效能全面提升，进入创新型国家前列，建成教育强国、科技强国、人才强国。新质生产力发展的堵点难点有效破除，现代化经济体系构建形成，新型工业化、信息化、城镇化、农业现代化基本实现。建成更高水平开放型经济新体制，构建新发展格局、推动高质量发展的制度保障更加有力。</w:t>
      </w:r>
    </w:p>
    <w:p w:rsidR="007134B8" w:rsidRDefault="007134B8" w:rsidP="007134B8">
      <w:pPr>
        <w:rPr>
          <w:szCs w:val="22"/>
        </w:rPr>
      </w:pPr>
      <w:r w:rsidRPr="007134B8">
        <w:rPr>
          <w:rFonts w:hint="eastAsia"/>
          <w:szCs w:val="22"/>
        </w:rPr>
        <w:t>聚焦发展全过程人民民主，坚持党的领导、人民当家作主、依法治国有机统一，推动人民当家作主制度更加健全、协商民主广泛多层制度化发展、中国特色社会主义法治体系更加完善，社会主义法治国家建设达到更高水平。推动全过程人民民主制度体系更加健全，充分体现人民意志、保障人民权益、激发人民创造活力。人民当家作主制度保障全面加强，社会主义民主政治建设进一步发展。协商民主体系更为完善。依法治国得到全面落实，形</w:t>
      </w:r>
      <w:r w:rsidRPr="007134B8">
        <w:rPr>
          <w:rFonts w:hint="eastAsia"/>
          <w:szCs w:val="22"/>
        </w:rPr>
        <w:lastRenderedPageBreak/>
        <w:t>成完备的法律规范体系、高效的法治实施体系、严密的法治监督体系、有力的法治保障体系。</w:t>
      </w:r>
    </w:p>
    <w:p w:rsidR="007134B8" w:rsidRDefault="007134B8" w:rsidP="005135AE">
      <w:pPr>
        <w:spacing w:line="300" w:lineRule="exact"/>
        <w:rPr>
          <w:szCs w:val="22"/>
        </w:rPr>
      </w:pPr>
      <w:r w:rsidRPr="007134B8">
        <w:rPr>
          <w:rFonts w:hint="eastAsia"/>
          <w:szCs w:val="22"/>
        </w:rPr>
        <w:t>聚焦建设社会主义文化强国，坚持马克思主义在意识形态领域指导地位的根本制度，健全文化事业、文化产业发展体制机制，推动文化繁荣，丰富人民精神文化生活，提升国家文化</w:t>
      </w:r>
      <w:proofErr w:type="gramStart"/>
      <w:r w:rsidRPr="007134B8">
        <w:rPr>
          <w:rFonts w:hint="eastAsia"/>
          <w:szCs w:val="22"/>
        </w:rPr>
        <w:t>软实力</w:t>
      </w:r>
      <w:proofErr w:type="gramEnd"/>
      <w:r w:rsidRPr="007134B8">
        <w:rPr>
          <w:rFonts w:hint="eastAsia"/>
          <w:szCs w:val="22"/>
        </w:rPr>
        <w:t>和中华文化影响力。在新的历史起点上继续推进文化自信自强，激发全民族文化创新创造活力，增强实现中华民族伟大复兴的精神力量。文化体制进一步完善，现代公共文化服务体系更加健全，现代文化产业体系和市场体系基本形成。中国话语和中国叙事体系加快构建，中华文化影响力、中华民族凝聚力显著增强。</w:t>
      </w:r>
    </w:p>
    <w:p w:rsidR="007134B8" w:rsidRDefault="007134B8" w:rsidP="005135AE">
      <w:pPr>
        <w:spacing w:line="300" w:lineRule="exact"/>
        <w:rPr>
          <w:szCs w:val="22"/>
        </w:rPr>
      </w:pPr>
      <w:r w:rsidRPr="007134B8">
        <w:rPr>
          <w:rFonts w:hint="eastAsia"/>
          <w:szCs w:val="22"/>
        </w:rPr>
        <w:t>聚焦提高人民生活品质，完善收入分配和就业制度，健全社会保障体系，增强基本公共服务均衡性和可及性，推动人的全面发展、全体人民共同富裕取得更为明显的实质性进展。推动收入分配制度改革完善，基本形成以中等收入群体为主体的“橄榄型”社会结构，就业公共服务体系和劳动者权益保障制度更加完善。多层次社会保障体系和分层分类的社会救助体系更加健全，实现基本公共服务覆盖全民、兜住底线、均等享有。人的全面发展能力持续提升，人民群众获得感、幸福感、安全感更加充实、更有保障、更可持续。</w:t>
      </w:r>
    </w:p>
    <w:p w:rsidR="007134B8" w:rsidRDefault="007134B8" w:rsidP="005135AE">
      <w:pPr>
        <w:spacing w:line="300" w:lineRule="exact"/>
        <w:rPr>
          <w:szCs w:val="22"/>
        </w:rPr>
      </w:pPr>
      <w:r w:rsidRPr="007134B8">
        <w:rPr>
          <w:rFonts w:hint="eastAsia"/>
          <w:szCs w:val="22"/>
        </w:rPr>
        <w:t>聚焦建设美丽中国，加快经济社会发展全面绿色转型，健全生态环境治理体系，推进生态优先、节约集约、绿色低碳发展，促进人与自然和谐共生。深入</w:t>
      </w:r>
      <w:proofErr w:type="gramStart"/>
      <w:r w:rsidRPr="007134B8">
        <w:rPr>
          <w:rFonts w:hint="eastAsia"/>
          <w:szCs w:val="22"/>
        </w:rPr>
        <w:t>践行</w:t>
      </w:r>
      <w:proofErr w:type="gramEnd"/>
      <w:r w:rsidRPr="007134B8">
        <w:rPr>
          <w:rFonts w:hint="eastAsia"/>
          <w:szCs w:val="22"/>
        </w:rPr>
        <w:t>绿水青山就是金山银山的理念，绿色生产生活方式广泛形成。清洁低碳安全高效的能源体系和绿色低碳循环发展的经济体系基本建立。生态安全屏障体系基本形成，生态环境根本好转，美丽中国目标基本实现。</w:t>
      </w:r>
    </w:p>
    <w:p w:rsidR="007134B8" w:rsidRDefault="007134B8" w:rsidP="005135AE">
      <w:pPr>
        <w:spacing w:line="300" w:lineRule="exact"/>
        <w:rPr>
          <w:szCs w:val="22"/>
        </w:rPr>
      </w:pPr>
      <w:r w:rsidRPr="007134B8">
        <w:rPr>
          <w:rFonts w:hint="eastAsia"/>
          <w:szCs w:val="22"/>
        </w:rPr>
        <w:t>聚焦建设更高水平平安中国，健全国家安全体系，强化一体化国家战略体系，增强维护国家安全能力，创新社会治理体制机制和手段，有效构建新安全格局。坚定不移贯彻总体国家安全观，国家安全法治体系、战略体系、政策体系、人才体系和运行机制更加健全，维护国家安全体系和能力全面加强。公共安全保障能力全面提高。共建共治共享的社会治理制度更加健全，社会治理效能明显提升，社会大局保持安全稳定。</w:t>
      </w:r>
    </w:p>
    <w:p w:rsidR="007134B8" w:rsidRDefault="007134B8" w:rsidP="005135AE">
      <w:pPr>
        <w:spacing w:line="300" w:lineRule="exact"/>
        <w:rPr>
          <w:szCs w:val="22"/>
        </w:rPr>
      </w:pPr>
      <w:r w:rsidRPr="007134B8">
        <w:rPr>
          <w:rFonts w:hint="eastAsia"/>
          <w:szCs w:val="22"/>
        </w:rPr>
        <w:t>聚焦提高党的领导水平和长期执政能力，创新和改进领导方式和执政方式，深化党的建设制度改革，健全全面从严治党体系。坚持和加强党中央集中统一领导，党总揽全局、协调各方的领导体制更加健全，科学执政、民主执政、依法执政能力全面提高。党的建设制度改革持续深化，新时代党的建设新的伟大工程深入推进。党的自我革命制度规范体系更加完善，党的自我净化、自我完善、自我革新、自我提高全面推进。</w:t>
      </w:r>
    </w:p>
    <w:p w:rsidR="007134B8" w:rsidRPr="005135AE" w:rsidRDefault="007134B8" w:rsidP="005135AE">
      <w:pPr>
        <w:spacing w:line="300" w:lineRule="exact"/>
        <w:ind w:firstLine="442"/>
        <w:rPr>
          <w:b/>
          <w:szCs w:val="22"/>
        </w:rPr>
      </w:pPr>
      <w:r w:rsidRPr="005135AE">
        <w:rPr>
          <w:rFonts w:hint="eastAsia"/>
          <w:b/>
          <w:szCs w:val="22"/>
        </w:rPr>
        <w:t>以进一步全面深化改革的总目标引领改革不断取得新成效</w:t>
      </w:r>
    </w:p>
    <w:p w:rsidR="007134B8" w:rsidRDefault="007134B8" w:rsidP="005135AE">
      <w:pPr>
        <w:spacing w:line="300" w:lineRule="exact"/>
        <w:rPr>
          <w:szCs w:val="22"/>
        </w:rPr>
      </w:pPr>
      <w:r w:rsidRPr="007134B8">
        <w:rPr>
          <w:rFonts w:hint="eastAsia"/>
          <w:szCs w:val="22"/>
        </w:rPr>
        <w:t>进一步全面深化改革，必须深入学习贯彻习近平总书记关于全面深化改革的重要论述，把握好习近平新时代中国特色社会主义思想的世界观和方法论，锚</w:t>
      </w:r>
      <w:proofErr w:type="gramStart"/>
      <w:r w:rsidRPr="007134B8">
        <w:rPr>
          <w:rFonts w:hint="eastAsia"/>
          <w:szCs w:val="22"/>
        </w:rPr>
        <w:t>定继续</w:t>
      </w:r>
      <w:proofErr w:type="gramEnd"/>
      <w:r w:rsidRPr="007134B8">
        <w:rPr>
          <w:rFonts w:hint="eastAsia"/>
          <w:szCs w:val="22"/>
        </w:rPr>
        <w:t>完善和发展中国特色社会主义制度、推进国家治理体系和治理能力现代化这个总目标，突出改革重点，把牢价值取向，处理好重大关系，讲求方式方法。</w:t>
      </w:r>
    </w:p>
    <w:p w:rsidR="00B902EA" w:rsidRDefault="007134B8" w:rsidP="005135AE">
      <w:pPr>
        <w:spacing w:line="300" w:lineRule="exact"/>
        <w:rPr>
          <w:szCs w:val="22"/>
        </w:rPr>
      </w:pPr>
      <w:r w:rsidRPr="007134B8">
        <w:rPr>
          <w:rFonts w:hint="eastAsia"/>
          <w:szCs w:val="22"/>
        </w:rPr>
        <w:t>要坚持党中央对全面深化改革的集中统一领导，深刻领悟“两个确立”的决定性意义，增强“四个意识”、坚定“四个自信”、做到“两个维护”，为全面深化改革提供根本政治保证。要坚持以人民为中心，坚持以促进社会公平正义、增进人民福祉为出发点和落脚点，从人民的整体利益、根本利益、长远利益出发谋划和推进改革，不断满足人民对美好生活的新期待。要坚持目标导向和问题导向相结合，围绕进一步全面深化改革的总目标，抓住主要矛盾和矛盾的主要方面，奔着问题去、盯着问题改，着力解决制约构建新发展格局和推动高质量发展的卡点堵点问题、发展环境和民生领域的痛点难点问题、有悖社会公平正义的焦点热点问题。要坚持系统观念，更加注重改革的系统集成，明确优先序，把握时度效，促进各项改革举措在目标取向上相互配合、在实施过程中相互促进、在改革成效上相得益彰。要坚持破立并举、先立后破，该立的要积极主动立起来，</w:t>
      </w:r>
      <w:proofErr w:type="gramStart"/>
      <w:r w:rsidRPr="007134B8">
        <w:rPr>
          <w:rFonts w:hint="eastAsia"/>
          <w:szCs w:val="22"/>
        </w:rPr>
        <w:t>该破的</w:t>
      </w:r>
      <w:proofErr w:type="gramEnd"/>
      <w:r w:rsidRPr="007134B8">
        <w:rPr>
          <w:rFonts w:hint="eastAsia"/>
          <w:szCs w:val="22"/>
        </w:rPr>
        <w:t>要在立的基础上坚决破，在破</w:t>
      </w:r>
      <w:proofErr w:type="gramStart"/>
      <w:r w:rsidRPr="007134B8">
        <w:rPr>
          <w:rFonts w:hint="eastAsia"/>
          <w:szCs w:val="22"/>
        </w:rPr>
        <w:t>立统一</w:t>
      </w:r>
      <w:proofErr w:type="gramEnd"/>
      <w:r w:rsidRPr="007134B8">
        <w:rPr>
          <w:rFonts w:hint="eastAsia"/>
          <w:szCs w:val="22"/>
        </w:rPr>
        <w:t>中逐步实现进一步全面深化改革的总目标。</w:t>
      </w:r>
    </w:p>
    <w:p w:rsidR="00AD14DD" w:rsidRDefault="007134B8" w:rsidP="00AD14DD">
      <w:pPr>
        <w:spacing w:line="300" w:lineRule="exact"/>
        <w:rPr>
          <w:szCs w:val="22"/>
        </w:rPr>
      </w:pPr>
      <w:r>
        <w:rPr>
          <w:rFonts w:hint="eastAsia"/>
          <w:szCs w:val="22"/>
        </w:rPr>
        <w:t>（来源：《人民日报》）</w:t>
      </w:r>
      <w:r w:rsidR="00AD14DD">
        <w:rPr>
          <w:szCs w:val="22"/>
        </w:rPr>
        <w:br w:type="page"/>
      </w:r>
    </w:p>
    <w:p w:rsidR="00AD14DD" w:rsidRPr="00AD14DD" w:rsidRDefault="00AD14DD" w:rsidP="00AD14DD">
      <w:pPr>
        <w:pStyle w:val="af2"/>
      </w:pPr>
      <w:bookmarkStart w:id="24" w:name="_Toc176190208"/>
      <w:bookmarkStart w:id="25" w:name="_Toc176190562"/>
      <w:r w:rsidRPr="00AD14DD">
        <w:rPr>
          <w:rFonts w:hint="eastAsia"/>
        </w:rPr>
        <w:lastRenderedPageBreak/>
        <w:t>完善市场经济基础制度</w:t>
      </w:r>
      <w:bookmarkEnd w:id="24"/>
      <w:bookmarkEnd w:id="25"/>
    </w:p>
    <w:p w:rsidR="00AD14DD" w:rsidRPr="00AD14DD" w:rsidRDefault="00AD14DD" w:rsidP="00AD14DD">
      <w:pPr>
        <w:pStyle w:val="af3"/>
      </w:pPr>
      <w:r w:rsidRPr="00AD14DD">
        <w:rPr>
          <w:rFonts w:hint="eastAsia"/>
        </w:rPr>
        <w:t>罗 文</w:t>
      </w:r>
    </w:p>
    <w:p w:rsidR="00AD14DD" w:rsidRDefault="00AD14DD" w:rsidP="00AD14DD">
      <w:pPr>
        <w:spacing w:line="300" w:lineRule="exact"/>
        <w:rPr>
          <w:szCs w:val="22"/>
        </w:rPr>
      </w:pPr>
      <w:r w:rsidRPr="00AD14DD">
        <w:rPr>
          <w:rFonts w:hint="eastAsia"/>
          <w:szCs w:val="22"/>
        </w:rPr>
        <w:t>习近平总书记强调，要加快完善产权保护、市场准入、公平竞争、社会信用等市场经济基础制度。党的二十届三中全会对完善市场经济基础制度</w:t>
      </w:r>
      <w:proofErr w:type="gramStart"/>
      <w:r w:rsidRPr="00AD14DD">
        <w:rPr>
          <w:rFonts w:hint="eastAsia"/>
          <w:szCs w:val="22"/>
        </w:rPr>
        <w:t>作出</w:t>
      </w:r>
      <w:proofErr w:type="gramEnd"/>
      <w:r w:rsidRPr="00AD14DD">
        <w:rPr>
          <w:rFonts w:hint="eastAsia"/>
          <w:szCs w:val="22"/>
        </w:rPr>
        <w:t>重要决策部署，明确提出了当前和今后一个时期完善市场经济基础制度的主要任务，这对构建高水平社会主义市场经济体制、建成现代化经济体系具有重要而深远的意义。我们要全面贯彻习近平新时代中国特色社会主义思想，深入学习领会党的二十届三中全会精神，坚决落实好完善市场经济基础制度的各项任务。</w:t>
      </w:r>
    </w:p>
    <w:p w:rsidR="00AD14DD" w:rsidRPr="00AD14DD" w:rsidRDefault="00AD14DD" w:rsidP="00AD14DD">
      <w:pPr>
        <w:spacing w:line="300" w:lineRule="exact"/>
        <w:ind w:firstLine="442"/>
        <w:rPr>
          <w:b/>
          <w:szCs w:val="22"/>
        </w:rPr>
      </w:pPr>
      <w:r w:rsidRPr="00AD14DD">
        <w:rPr>
          <w:rFonts w:hint="eastAsia"/>
          <w:b/>
          <w:szCs w:val="22"/>
        </w:rPr>
        <w:t>充分认识完善市场经济基础制度的重要意义</w:t>
      </w:r>
    </w:p>
    <w:p w:rsidR="00AD14DD" w:rsidRDefault="00AD14DD" w:rsidP="00AD14DD">
      <w:pPr>
        <w:spacing w:line="300" w:lineRule="exact"/>
        <w:rPr>
          <w:szCs w:val="22"/>
        </w:rPr>
      </w:pPr>
      <w:r w:rsidRPr="00AD14DD">
        <w:rPr>
          <w:rFonts w:hint="eastAsia"/>
          <w:szCs w:val="22"/>
        </w:rPr>
        <w:t>产权保护、市场准入、公平竞争、社会信用等市场经济基础制度，是社会主义市场经济有效运行的基本保障，是确保充分发挥市场在资源配置中的决定性作用、更好发挥政府作用的必要前提，是构建高水平社会主义市场经济体制的内在要求。</w:t>
      </w:r>
    </w:p>
    <w:p w:rsidR="00AD14DD" w:rsidRDefault="00AD14DD" w:rsidP="00AD14DD">
      <w:pPr>
        <w:spacing w:line="300" w:lineRule="exact"/>
        <w:rPr>
          <w:szCs w:val="22"/>
        </w:rPr>
      </w:pPr>
      <w:r w:rsidRPr="00AD14DD">
        <w:rPr>
          <w:rFonts w:hint="eastAsia"/>
          <w:szCs w:val="22"/>
        </w:rPr>
        <w:t>产权是所有制的核心，产权保护制度是社会主义市场经济运行的基石。只有完善归属清晰、权责明确、保护严格、流转顺畅的现代产权制度，才能依法有效保护各种所有制经济组织和公民财产权，增强人民群众财产财富安全感，增强社会信心，形成良好预期，增强各类经营主体创业创新动力，维护社会公平正义，保持经济社会持续健康发展和国家长治久安。</w:t>
      </w:r>
    </w:p>
    <w:p w:rsidR="00AD14DD" w:rsidRDefault="00AD14DD" w:rsidP="00AD14DD">
      <w:pPr>
        <w:spacing w:line="300" w:lineRule="exact"/>
        <w:rPr>
          <w:szCs w:val="22"/>
        </w:rPr>
      </w:pPr>
      <w:r w:rsidRPr="00AD14DD">
        <w:rPr>
          <w:rFonts w:hint="eastAsia"/>
          <w:szCs w:val="22"/>
        </w:rPr>
        <w:t>市场准入是经营主体参与经济活动的前提，市场准入制度是政府与市场关系的集中体现。只有构建开放透明、规范有序、平等竞争、权责清晰、监管有力的市场准入制度，由政府运用法治思维和法治方式加强市场监管，才能充分发挥市场在资源配置中的决定性作用和更好发挥政府作用，落实经营主体自主权、激发市场活力，营造市场化法治化国际化一流营商环境。</w:t>
      </w:r>
    </w:p>
    <w:p w:rsidR="00AD14DD" w:rsidRDefault="00AD14DD" w:rsidP="00AD14DD">
      <w:pPr>
        <w:spacing w:line="300" w:lineRule="exact"/>
        <w:rPr>
          <w:szCs w:val="22"/>
        </w:rPr>
      </w:pPr>
      <w:r w:rsidRPr="00AD14DD">
        <w:rPr>
          <w:rFonts w:hint="eastAsia"/>
          <w:szCs w:val="22"/>
        </w:rPr>
        <w:t>公平竞争是市场经济的核心，公平竞争制度是实现资源配置效率最优化和效益最大化的重要保障。只有构建覆盖事前、事中、事后全环节的公平竞争制度，才能实现资源优化配置和企业优胜劣汰，充分激发市场内生动力和企业创新活力，更好统筹活力和秩序、效率和公平，形成大中小企业融通发展的良性生态，维护中小企业发展空间，保障消费者权益和社会公共利益。</w:t>
      </w:r>
    </w:p>
    <w:p w:rsidR="00AD14DD" w:rsidRDefault="00AD14DD" w:rsidP="00AD14DD">
      <w:pPr>
        <w:spacing w:line="300" w:lineRule="exact"/>
        <w:rPr>
          <w:szCs w:val="22"/>
        </w:rPr>
      </w:pPr>
      <w:r w:rsidRPr="00AD14DD">
        <w:rPr>
          <w:rFonts w:hint="eastAsia"/>
          <w:szCs w:val="22"/>
        </w:rPr>
        <w:t>市场经济同时也是信用经济，社会信用制度是市场经济健康规范高效有序运行的重要基础。只有形成与国民经济体系各方面各环节深度融合的社会信用制度，才能健全经营主体信誉机制，使诚实守信成为市场运行的价值导向，推动培育高标准市场体系和高质量经营主体，构建以信用为基础的新型监管机制，降低制度性交易成本，有效防范化解市场运行风险。</w:t>
      </w:r>
    </w:p>
    <w:p w:rsidR="00AD14DD" w:rsidRPr="00AD14DD" w:rsidRDefault="00AD14DD" w:rsidP="00AD14DD">
      <w:pPr>
        <w:spacing w:line="300" w:lineRule="exact"/>
        <w:ind w:firstLine="442"/>
        <w:rPr>
          <w:b/>
          <w:szCs w:val="22"/>
        </w:rPr>
      </w:pPr>
      <w:r w:rsidRPr="00AD14DD">
        <w:rPr>
          <w:rFonts w:hint="eastAsia"/>
          <w:b/>
          <w:szCs w:val="22"/>
        </w:rPr>
        <w:t>构建高水平社会主义市场经济体制对完善市场经济基础制度提出了紧迫要求</w:t>
      </w:r>
    </w:p>
    <w:p w:rsidR="00AD14DD" w:rsidRDefault="00AD14DD" w:rsidP="00AD14DD">
      <w:pPr>
        <w:spacing w:line="300" w:lineRule="exact"/>
        <w:rPr>
          <w:szCs w:val="22"/>
        </w:rPr>
      </w:pPr>
      <w:r w:rsidRPr="00AD14DD">
        <w:rPr>
          <w:rFonts w:hint="eastAsia"/>
          <w:szCs w:val="22"/>
        </w:rPr>
        <w:t>以习近平同志为核心的党中央高度重视完善市场经济基础制度。党的十八大以来，党中央深刻把握市场经济发展规律，不断加强我国市场经济基础制度建设。产权保护制度不断健全，有效保障了各类经营主体财产权利；市场准入负面清单制度建立实施，有效激发了市场内生动力和经营主体创新创业活力；竞争政策框架基本形成，有效解决了市场竞争不充分、不规范等一系列问题；社会信用体系建设加快推进，有效提高了全社会特别是经济活动参与者的诚信意识和信用水平。总体来看，市场经济基础制度的建立健全，为促进我国社会主义市场经济体制不断完善和经济社会健康发展提供了有力支撑。</w:t>
      </w:r>
    </w:p>
    <w:p w:rsidR="00AD14DD" w:rsidRDefault="00AD14DD" w:rsidP="00AD14DD">
      <w:pPr>
        <w:spacing w:line="300" w:lineRule="exact"/>
        <w:rPr>
          <w:szCs w:val="22"/>
        </w:rPr>
      </w:pPr>
      <w:r w:rsidRPr="00AD14DD">
        <w:rPr>
          <w:rFonts w:hint="eastAsia"/>
          <w:szCs w:val="22"/>
        </w:rPr>
        <w:t>同时要清醒认识到：把社会主义与市场经济有机结合起来，是一个伟大创举，既坚持社会主义基本原则、又符合市场经济一般规律的市场经济基础制度还需要不断完善；高质量发展是全面建设社会主义现代化国家的首要任务，完善推动高质量发展的激励约束机制、塑造发展新动能新优势，还需要市场经济基础制度的充分供给；发展新质生产力，必须形</w:t>
      </w:r>
      <w:r w:rsidRPr="00AD14DD">
        <w:rPr>
          <w:rFonts w:hint="eastAsia"/>
          <w:szCs w:val="22"/>
        </w:rPr>
        <w:lastRenderedPageBreak/>
        <w:t>成与之相适应的新型生产关系，这对健全市场经济基础制度、促进各类先进生产要素向发展新质生产力集聚提出了更高要求；面对新一轮科技革命和产业变革，引领新</w:t>
      </w:r>
      <w:proofErr w:type="gramStart"/>
      <w:r w:rsidRPr="00AD14DD">
        <w:rPr>
          <w:rFonts w:hint="eastAsia"/>
          <w:szCs w:val="22"/>
        </w:rPr>
        <w:t>业态新领域</w:t>
      </w:r>
      <w:proofErr w:type="gramEnd"/>
      <w:r w:rsidRPr="00AD14DD">
        <w:rPr>
          <w:rFonts w:hint="eastAsia"/>
          <w:szCs w:val="22"/>
        </w:rPr>
        <w:t>发展的市场经济基础制度还需要加快补齐短板。</w:t>
      </w:r>
    </w:p>
    <w:p w:rsidR="00AD14DD" w:rsidRDefault="00AD14DD" w:rsidP="00AD14DD">
      <w:pPr>
        <w:spacing w:line="300" w:lineRule="exact"/>
        <w:rPr>
          <w:szCs w:val="22"/>
        </w:rPr>
      </w:pPr>
      <w:r w:rsidRPr="00AD14DD">
        <w:rPr>
          <w:rFonts w:hint="eastAsia"/>
          <w:szCs w:val="22"/>
        </w:rPr>
        <w:t>当前和今后一个时期，是以中国式现代化全面推进强国建设、民族复兴伟业的关键时期。高水平社会主义市场经济体制是中国式现代化的重要保障。要实现</w:t>
      </w:r>
      <w:r w:rsidRPr="00AD14DD">
        <w:rPr>
          <w:rFonts w:hint="eastAsia"/>
          <w:szCs w:val="22"/>
        </w:rPr>
        <w:t>2035</w:t>
      </w:r>
      <w:r w:rsidRPr="00AD14DD">
        <w:rPr>
          <w:rFonts w:hint="eastAsia"/>
          <w:szCs w:val="22"/>
        </w:rPr>
        <w:t>年全面建成高水平社会主义市场经济体制、中国特色社会主义制度更加完善的目标，必须加快完善市场经济基础制度的进程；贯彻进一步全面深化改革要坚持以制度建设为主线的原则，必须把完善市场经济基础制度摆在更加重要的位置；推动社会主义市场经济体制更加系统完备、更加成熟定型，必须进一步提高市场经济基础制度的体系化、科学化水平。因此，我们要把完善市场经济基础制度作为进一步全面深化改革的一项重大而紧迫的任务，为加快构建高水平社会主义市场经济体制、推进中国式现代化提供制度保障。</w:t>
      </w:r>
    </w:p>
    <w:p w:rsidR="00AD14DD" w:rsidRPr="00AD14DD" w:rsidRDefault="00AD14DD" w:rsidP="00AD14DD">
      <w:pPr>
        <w:spacing w:line="300" w:lineRule="exact"/>
        <w:ind w:firstLine="442"/>
        <w:rPr>
          <w:b/>
          <w:szCs w:val="22"/>
        </w:rPr>
      </w:pPr>
      <w:r w:rsidRPr="00AD14DD">
        <w:rPr>
          <w:rFonts w:hint="eastAsia"/>
          <w:b/>
          <w:szCs w:val="22"/>
        </w:rPr>
        <w:t>完善市场经济基础制度必须遵循的原则</w:t>
      </w:r>
    </w:p>
    <w:p w:rsidR="00AD14DD" w:rsidRDefault="00AD14DD" w:rsidP="00AD14DD">
      <w:pPr>
        <w:spacing w:line="300" w:lineRule="exact"/>
        <w:rPr>
          <w:szCs w:val="22"/>
        </w:rPr>
      </w:pPr>
      <w:r w:rsidRPr="00AD14DD">
        <w:rPr>
          <w:rFonts w:hint="eastAsia"/>
          <w:szCs w:val="22"/>
        </w:rPr>
        <w:t>完善市场经济基础制度是构建高水平社会主义市场经济体制的重要内容，要坚持中国特色社会主义不动摇，坚持守正创新、紧跟时代步伐、顺应实践发展，在新的起点上推进制度创新，必须遵循以下原则。</w:t>
      </w:r>
    </w:p>
    <w:p w:rsidR="00AD14DD" w:rsidRDefault="00AD14DD" w:rsidP="00AD14DD">
      <w:pPr>
        <w:spacing w:line="300" w:lineRule="exact"/>
        <w:rPr>
          <w:szCs w:val="22"/>
        </w:rPr>
      </w:pPr>
      <w:r w:rsidRPr="00AD14DD">
        <w:rPr>
          <w:rFonts w:hint="eastAsia"/>
          <w:szCs w:val="22"/>
        </w:rPr>
        <w:t>坚持社会主义市场经济改革方向。我国实行的是社会主义市场经济体制，要坚持发挥我国社会主义制度的优越性。完善市场经济基础制度，必须着眼于加强党对经济工作的全面领导，更加有利于把党的领导贯穿于深化经济体制改革和加快完善社会主义市场经济体制全过程。必须着眼于坚持以人民为中心的发展思想，更加有利于发展为了人民、发展依靠人民、发展成果由人民共享。必须着眼于坚持和落实“两个毫不动摇”，更加有利于坚持和完善基本经济制度，进一步解放和发展社会生产力、激发和增强社会活力。</w:t>
      </w:r>
    </w:p>
    <w:p w:rsidR="00AD14DD" w:rsidRDefault="00AD14DD" w:rsidP="00AD14DD">
      <w:pPr>
        <w:spacing w:line="300" w:lineRule="exact"/>
        <w:rPr>
          <w:szCs w:val="22"/>
        </w:rPr>
      </w:pPr>
      <w:r w:rsidRPr="00AD14DD">
        <w:rPr>
          <w:rFonts w:hint="eastAsia"/>
          <w:szCs w:val="22"/>
        </w:rPr>
        <w:t>坚持正确处理政府和市场的关系。处理好政府和市场关系是经济体制改革的核心问题，要坚持有效市场和有为政府更好结合。完善市场经济基础制度，必须着眼于遵循市场经济一般规律，更加有利于充分发挥市场在资源配置中的决定性作用，着力解决政府干预过多和监管不到位问题。必须着眼于更好发挥政府作用，更加有利于保持宏观经济稳定、维护市场秩序和弥补市场失灵。必须</w:t>
      </w:r>
      <w:proofErr w:type="gramStart"/>
      <w:r w:rsidRPr="00AD14DD">
        <w:rPr>
          <w:rFonts w:hint="eastAsia"/>
          <w:szCs w:val="22"/>
        </w:rPr>
        <w:t>着眼于厘清政府</w:t>
      </w:r>
      <w:proofErr w:type="gramEnd"/>
      <w:r w:rsidRPr="00AD14DD">
        <w:rPr>
          <w:rFonts w:hint="eastAsia"/>
          <w:szCs w:val="22"/>
        </w:rPr>
        <w:t>与市场边界，更加有利于转变政府职能、加强和优化公共服务，转变经济发展方式、激发全社会内生动力和创新活力。</w:t>
      </w:r>
    </w:p>
    <w:p w:rsidR="00AD14DD" w:rsidRDefault="00AD14DD" w:rsidP="00AD14DD">
      <w:pPr>
        <w:spacing w:line="300" w:lineRule="exact"/>
        <w:rPr>
          <w:szCs w:val="22"/>
        </w:rPr>
      </w:pPr>
      <w:r w:rsidRPr="00AD14DD">
        <w:rPr>
          <w:rFonts w:hint="eastAsia"/>
          <w:szCs w:val="22"/>
        </w:rPr>
        <w:t>坚持在法治轨道上推动制度完善。社会主义市场经济本质上是法治经济，要坚持运用法治思维和法治方式引导规范各类经济活动。完善市场经济基础制度，必须着眼于营造法治化营商环境，更加有利于营商环境的稳定、透明、公开、可预期，提高我国市场对各类要素资源的吸引力。必须着眼于完善法治化市场规则，更加有利于保障商品和要素自由流动、公平交易、平等使用，强化社会主义市场经济发展繁荣的内生动力。必须着眼</w:t>
      </w:r>
      <w:proofErr w:type="gramStart"/>
      <w:r w:rsidRPr="00AD14DD">
        <w:rPr>
          <w:rFonts w:hint="eastAsia"/>
          <w:szCs w:val="22"/>
        </w:rPr>
        <w:t>于健全</w:t>
      </w:r>
      <w:proofErr w:type="gramEnd"/>
      <w:r w:rsidRPr="00AD14DD">
        <w:rPr>
          <w:rFonts w:hint="eastAsia"/>
          <w:szCs w:val="22"/>
        </w:rPr>
        <w:t>法治化监管制度，更加有利于规范社会主义市场经济秩序，确保市场经济既生机勃勃又井然有序。</w:t>
      </w:r>
    </w:p>
    <w:p w:rsidR="00AD14DD" w:rsidRDefault="00AD14DD" w:rsidP="00AD14DD">
      <w:pPr>
        <w:spacing w:line="300" w:lineRule="exact"/>
        <w:rPr>
          <w:szCs w:val="22"/>
        </w:rPr>
      </w:pPr>
      <w:r w:rsidRPr="00AD14DD">
        <w:rPr>
          <w:rFonts w:hint="eastAsia"/>
          <w:szCs w:val="22"/>
        </w:rPr>
        <w:t>坚持对各种所有制经济平等对待。公有制经济和非公有制经济都是社会主义市场经济的重要组成部分，都是我国经济社会发展的重要基础。完善市场经济基础制度，必须着眼于平等使用资源要素，更加有利于推动要素配置依据市场规则、市场价格、市场竞争实现效率最优化和效益最大化。必须着眼于公开公平公正参与市场竞争，更加有利于在准入许可、经营运行、招投标等方面破除各类不合理障碍和隐性壁垒。必须着眼于同等受到法律保护，更加有利于保障公有制经济财产权不可侵犯、非公有制经济财产权同样不可侵犯。</w:t>
      </w:r>
    </w:p>
    <w:p w:rsidR="00AD14DD" w:rsidRPr="00AD14DD" w:rsidRDefault="00AD14DD" w:rsidP="00AD14DD">
      <w:pPr>
        <w:spacing w:line="300" w:lineRule="exact"/>
        <w:ind w:firstLine="442"/>
        <w:rPr>
          <w:b/>
          <w:szCs w:val="22"/>
        </w:rPr>
      </w:pPr>
      <w:r w:rsidRPr="00AD14DD">
        <w:rPr>
          <w:rFonts w:hint="eastAsia"/>
          <w:b/>
          <w:szCs w:val="22"/>
        </w:rPr>
        <w:t>完善市场经济基础制度的主要任务</w:t>
      </w:r>
    </w:p>
    <w:p w:rsidR="00AD14DD" w:rsidRDefault="00AD14DD" w:rsidP="00AD14DD">
      <w:pPr>
        <w:spacing w:line="300" w:lineRule="exact"/>
        <w:rPr>
          <w:szCs w:val="22"/>
        </w:rPr>
      </w:pPr>
      <w:r w:rsidRPr="00AD14DD">
        <w:rPr>
          <w:rFonts w:hint="eastAsia"/>
          <w:szCs w:val="22"/>
        </w:rPr>
        <w:t>完善市场经济基础制度意义重大、影响深远。要按照党的二十届三中全会的重要部署，既注重急用先立、突出重点，又注重系统设计、分类推进，切实抓好以下四个方面的制度建设。</w:t>
      </w:r>
    </w:p>
    <w:p w:rsidR="00AD14DD" w:rsidRDefault="00AD14DD" w:rsidP="00AD14DD">
      <w:pPr>
        <w:spacing w:line="300" w:lineRule="exact"/>
        <w:rPr>
          <w:szCs w:val="22"/>
        </w:rPr>
      </w:pPr>
      <w:r w:rsidRPr="00AD14DD">
        <w:rPr>
          <w:rFonts w:hint="eastAsia"/>
          <w:szCs w:val="22"/>
        </w:rPr>
        <w:t>加快完善产权保护制度。一是健全以公平为原则的产权保护制度。健全归属清晰、权责明确、保护严格、流转顺畅的现代产权制度，依法平等长久保护各种所有制经济产权，</w:t>
      </w:r>
      <w:r w:rsidRPr="00AD14DD">
        <w:rPr>
          <w:rFonts w:hint="eastAsia"/>
          <w:szCs w:val="22"/>
        </w:rPr>
        <w:lastRenderedPageBreak/>
        <w:t>坚持权利平等、机会平等、规则平等，废除对非公有制经济各种形式的不合理规定，消除各种隐性壁垒。制定和修订物权、债权、股权等产权法律法规，明晰产权归属，完善产权权能。加强数据、知识、环境等领域产权制度建设，健全自然资源资产产权制度和法律法规。二是加强产权执法司法保护。完善涉企产权案件申诉、复核、重审等保护机制，畅通</w:t>
      </w:r>
      <w:proofErr w:type="gramStart"/>
      <w:r w:rsidRPr="00AD14DD">
        <w:rPr>
          <w:rFonts w:hint="eastAsia"/>
          <w:szCs w:val="22"/>
        </w:rPr>
        <w:t>涉政府</w:t>
      </w:r>
      <w:proofErr w:type="gramEnd"/>
      <w:r w:rsidRPr="00AD14DD">
        <w:rPr>
          <w:rFonts w:hint="eastAsia"/>
          <w:szCs w:val="22"/>
        </w:rPr>
        <w:t>产权纠纷和处理渠道，防止和纠正利用行政、刑事手段干预经济纠纷。对侵犯各种所有制经济产权和合法利益的行为实行同责同罪同罚。健全依法甄别纠正</w:t>
      </w:r>
      <w:proofErr w:type="gramStart"/>
      <w:r w:rsidRPr="00AD14DD">
        <w:rPr>
          <w:rFonts w:hint="eastAsia"/>
          <w:szCs w:val="22"/>
        </w:rPr>
        <w:t>涉企冤错案</w:t>
      </w:r>
      <w:proofErr w:type="gramEnd"/>
      <w:r w:rsidRPr="00AD14DD">
        <w:rPr>
          <w:rFonts w:hint="eastAsia"/>
          <w:szCs w:val="22"/>
        </w:rPr>
        <w:t>件机制，完善惩罚性赔偿制度。三是建立高效的知识产权综合管理体制。加强专利、商标、原产地地理标志等集中统一管理，优化知识产权综合执法，提升知识产权综合管理效能。促进知识产权行政执法标准和司法裁判标准统一。健全知识产权侵权惩罚性赔偿制度和侵权纠纷行政裁决制度。</w:t>
      </w:r>
    </w:p>
    <w:p w:rsidR="00AD14DD" w:rsidRDefault="00AD14DD" w:rsidP="00AD14DD">
      <w:pPr>
        <w:spacing w:line="300" w:lineRule="exact"/>
        <w:rPr>
          <w:szCs w:val="22"/>
        </w:rPr>
      </w:pPr>
      <w:r w:rsidRPr="00AD14DD">
        <w:rPr>
          <w:rFonts w:hint="eastAsia"/>
          <w:szCs w:val="22"/>
        </w:rPr>
        <w:t>持续完善市场准入制度。一是深化注册资本认缴登记制度改革。实行实缴出资信息强制公示，强化真实出资的法律义务，实行依法按期认缴，加大对虚假出资和违反公示义务的法律责任追究。在公共安全、金融安全、社会稳定等安全风险程度较高领域，研究依法分类设定注册资本实缴的范围、比例和期限。健全完善经营主体登记管理法律制度体系。二是优化新</w:t>
      </w:r>
      <w:proofErr w:type="gramStart"/>
      <w:r w:rsidRPr="00AD14DD">
        <w:rPr>
          <w:rFonts w:hint="eastAsia"/>
          <w:szCs w:val="22"/>
        </w:rPr>
        <w:t>业态新领域</w:t>
      </w:r>
      <w:proofErr w:type="gramEnd"/>
      <w:r w:rsidRPr="00AD14DD">
        <w:rPr>
          <w:rFonts w:hint="eastAsia"/>
          <w:szCs w:val="22"/>
        </w:rPr>
        <w:t>市场准入环境。加快构建绿色能源等领域准入政策体系，积极扩大数字产品市场准入。围绕战略性新兴产业重点领域，以政策法规、技术标准、检测认证、数据体系为抓手，更好促进新技术新产品应用。对于涉金融等经营主体，要健全与风险程度相适应的登记制度。三是完善企业退出制度。健全企业破产机制，探索建立个人破产制度，推进企业注销配套改革。建立覆盖所有经营主体的强制退出制度和简易退出制度，推动代位注销上升为制度规范。研究建立经营主体另册管理制度，被吊销营业执照、责令关闭、被撤销等特殊状态公司不再纳入正常管理范围。</w:t>
      </w:r>
    </w:p>
    <w:p w:rsidR="00AD14DD" w:rsidRDefault="00AD14DD" w:rsidP="00AD14DD">
      <w:pPr>
        <w:spacing w:line="300" w:lineRule="exact"/>
        <w:rPr>
          <w:szCs w:val="22"/>
        </w:rPr>
      </w:pPr>
      <w:r w:rsidRPr="00AD14DD">
        <w:rPr>
          <w:rFonts w:hint="eastAsia"/>
          <w:szCs w:val="22"/>
        </w:rPr>
        <w:t>切实完善公平竞争制度。一是健全公平竞争政策实施机制。健全市场竞争状况评估体系，提升竞争监管执法的前瞻性和预见性。进一步健全完善反垄断和反不正当竞争制度规则，加强和改进监管执法，营造稳定公开</w:t>
      </w:r>
      <w:proofErr w:type="gramStart"/>
      <w:r w:rsidRPr="00AD14DD">
        <w:rPr>
          <w:rFonts w:hint="eastAsia"/>
          <w:szCs w:val="22"/>
        </w:rPr>
        <w:t>透明可</w:t>
      </w:r>
      <w:proofErr w:type="gramEnd"/>
      <w:r w:rsidRPr="00AD14DD">
        <w:rPr>
          <w:rFonts w:hint="eastAsia"/>
          <w:szCs w:val="22"/>
        </w:rPr>
        <w:t>预期的市场竞争环境。统筹考虑交易类型、市场份额、行业特性等因素，健全经营者集中分类分级反垄断审查机制，优化审查流程、提升审查效能。健全数字经济公平竞争治理规则，探索建立互联网平台规则、算法等竞争审查评估制度。二是健全公平竞争审查制度体系。实施公平竞争审查条例，制修订实施细则及重点行业审查规则，持续破除影响市场公平竞争的障碍和隐性壁垒。健全公平竞争审查抽查、督查、举报处理机制，加强公平竞争审查督查和重点领域专项抽查，建立</w:t>
      </w:r>
      <w:proofErr w:type="gramStart"/>
      <w:r w:rsidRPr="00AD14DD">
        <w:rPr>
          <w:rFonts w:hint="eastAsia"/>
          <w:szCs w:val="22"/>
        </w:rPr>
        <w:t>健全第三</w:t>
      </w:r>
      <w:proofErr w:type="gramEnd"/>
      <w:r w:rsidRPr="00AD14DD">
        <w:rPr>
          <w:rFonts w:hint="eastAsia"/>
          <w:szCs w:val="22"/>
        </w:rPr>
        <w:t>方审查和评估机制。三是完善市场信息披露和商业秘密保护制度。深入实施新修订的《企业信息公示暂行条例》，规范企业信息公示行为。修订完善信息披露制度规则，构建清晰的分行业信息披露制度框架，研究完善信息披露豁免制度，着力提升信息披露质量。推动修订反不正当竞争法、商业秘密保护规定，进一步完善商业秘密保护法律框架，加大商业秘密保护行政执法力度。加快推进商业秘密保护标准、指引建设，探索建立与高水平国际经贸规则相衔接的商业秘密保护体系。</w:t>
      </w:r>
    </w:p>
    <w:p w:rsidR="007134B8" w:rsidRDefault="00AD14DD" w:rsidP="00AD14DD">
      <w:pPr>
        <w:spacing w:line="300" w:lineRule="exact"/>
        <w:rPr>
          <w:szCs w:val="22"/>
        </w:rPr>
      </w:pPr>
      <w:r w:rsidRPr="00AD14DD">
        <w:rPr>
          <w:rFonts w:hint="eastAsia"/>
          <w:szCs w:val="22"/>
        </w:rPr>
        <w:t>不断健全社会信用制度和监管制度。一是健全以信用为基础的新型监管机制。</w:t>
      </w:r>
      <w:proofErr w:type="gramStart"/>
      <w:r w:rsidRPr="00AD14DD">
        <w:rPr>
          <w:rFonts w:hint="eastAsia"/>
          <w:szCs w:val="22"/>
        </w:rPr>
        <w:t>完善全</w:t>
      </w:r>
      <w:proofErr w:type="gramEnd"/>
      <w:r w:rsidRPr="00AD14DD">
        <w:rPr>
          <w:rFonts w:hint="eastAsia"/>
          <w:szCs w:val="22"/>
        </w:rPr>
        <w:t>链条全生命周期信用监管体系，以监管方式创新提升事前事中事后监管效能。建立健全信用分级分类监管制度，以信用风险为导向优化配置监管资源，提升监管精准性和有效性。完善信用承诺制度，探索信用合</w:t>
      </w:r>
      <w:proofErr w:type="gramStart"/>
      <w:r w:rsidRPr="00AD14DD">
        <w:rPr>
          <w:rFonts w:hint="eastAsia"/>
          <w:szCs w:val="22"/>
        </w:rPr>
        <w:t>规</w:t>
      </w:r>
      <w:proofErr w:type="gramEnd"/>
      <w:r w:rsidRPr="00AD14DD">
        <w:rPr>
          <w:rFonts w:hint="eastAsia"/>
          <w:szCs w:val="22"/>
        </w:rPr>
        <w:t>机制建设。二是推动企业信用评价公平统一。完善信用信息标准，建立综合性电子信用档案，强化信用信息共享共用，全面记录覆盖各类经营主体全生命周期的信用状况。健全信用评价制度，全面建立企业信用状况综合评价体系。健全守信激励和失信惩戒措施安排，提升经营主体的诚信意识和信用合</w:t>
      </w:r>
      <w:proofErr w:type="gramStart"/>
      <w:r w:rsidRPr="00AD14DD">
        <w:rPr>
          <w:rFonts w:hint="eastAsia"/>
          <w:szCs w:val="22"/>
        </w:rPr>
        <w:t>规</w:t>
      </w:r>
      <w:proofErr w:type="gramEnd"/>
      <w:r w:rsidRPr="00AD14DD">
        <w:rPr>
          <w:rFonts w:hint="eastAsia"/>
          <w:szCs w:val="22"/>
        </w:rPr>
        <w:t>水平。三是完善信用修复机制。建立健全权责清晰、运行顺畅的信用修复工作机制。构建分级分类管理、梯次退出的信用修复格局，推动修复结果协同联动、共享互认。建设完善信用修复系统，为经营主体提供高效便捷的信用修复服务，支持经营主体便捷高效重塑信用。</w:t>
      </w:r>
    </w:p>
    <w:p w:rsidR="00AD14DD" w:rsidRDefault="00AD14DD" w:rsidP="00AD14DD">
      <w:pPr>
        <w:spacing w:line="300" w:lineRule="exact"/>
        <w:rPr>
          <w:szCs w:val="22"/>
        </w:rPr>
      </w:pPr>
      <w:r>
        <w:rPr>
          <w:rFonts w:hint="eastAsia"/>
          <w:szCs w:val="22"/>
        </w:rPr>
        <w:t>（来源：《人民日报》）</w:t>
      </w:r>
    </w:p>
    <w:p w:rsidR="00A20CDC" w:rsidRPr="00A20CDC" w:rsidRDefault="00A20CDC" w:rsidP="00A20CDC">
      <w:pPr>
        <w:pStyle w:val="af2"/>
      </w:pPr>
      <w:bookmarkStart w:id="26" w:name="_Toc176190209"/>
      <w:bookmarkStart w:id="27" w:name="_Toc176190563"/>
      <w:r w:rsidRPr="00A20CDC">
        <w:rPr>
          <w:rFonts w:hint="eastAsia"/>
        </w:rPr>
        <w:lastRenderedPageBreak/>
        <w:t>健全促进实体经济和数字经济深度融合制度</w:t>
      </w:r>
      <w:bookmarkEnd w:id="26"/>
      <w:bookmarkEnd w:id="27"/>
    </w:p>
    <w:p w:rsidR="00A20CDC" w:rsidRPr="00A20CDC" w:rsidRDefault="00A20CDC" w:rsidP="00A20CDC">
      <w:pPr>
        <w:pStyle w:val="af3"/>
      </w:pPr>
      <w:proofErr w:type="gramStart"/>
      <w:r w:rsidRPr="00A20CDC">
        <w:rPr>
          <w:rFonts w:hint="eastAsia"/>
        </w:rPr>
        <w:t>金壮龙</w:t>
      </w:r>
      <w:proofErr w:type="gramEnd"/>
    </w:p>
    <w:p w:rsidR="00A20CDC" w:rsidRDefault="00A20CDC" w:rsidP="00A20CDC">
      <w:pPr>
        <w:spacing w:line="300" w:lineRule="exact"/>
        <w:rPr>
          <w:szCs w:val="22"/>
        </w:rPr>
      </w:pPr>
      <w:r w:rsidRPr="00A20CDC">
        <w:rPr>
          <w:rFonts w:hint="eastAsia"/>
          <w:szCs w:val="22"/>
        </w:rPr>
        <w:t>党的二十届三中全会通过的《中共中央关于进一步全面深化改革、推进中国式现代化的决定》（以下简称《决定》），提出健全促进实体经济和数字经济深度融合制度，对加快推进新型工业化、加快构建促进数字经济发展体制机制、完善促进数字产业化和产业数字化政策体系等</w:t>
      </w:r>
      <w:proofErr w:type="gramStart"/>
      <w:r w:rsidRPr="00A20CDC">
        <w:rPr>
          <w:rFonts w:hint="eastAsia"/>
          <w:szCs w:val="22"/>
        </w:rPr>
        <w:t>作出</w:t>
      </w:r>
      <w:proofErr w:type="gramEnd"/>
      <w:r w:rsidRPr="00A20CDC">
        <w:rPr>
          <w:rFonts w:hint="eastAsia"/>
          <w:szCs w:val="22"/>
        </w:rPr>
        <w:t>新的部署。我们要认真学习、深刻领会、准确把握，切实抓好贯彻落实。</w:t>
      </w:r>
    </w:p>
    <w:p w:rsidR="00A20CDC" w:rsidRPr="00A20CDC" w:rsidRDefault="00A20CDC" w:rsidP="00A20CDC">
      <w:pPr>
        <w:spacing w:line="300" w:lineRule="exact"/>
        <w:ind w:firstLine="442"/>
        <w:rPr>
          <w:b/>
          <w:szCs w:val="22"/>
        </w:rPr>
      </w:pPr>
      <w:r w:rsidRPr="00A20CDC">
        <w:rPr>
          <w:rFonts w:hint="eastAsia"/>
          <w:b/>
          <w:szCs w:val="22"/>
        </w:rPr>
        <w:t>深刻认识促进实体经济和数字经济深度融合的重大意义</w:t>
      </w:r>
    </w:p>
    <w:p w:rsidR="00A20CDC" w:rsidRDefault="00A20CDC" w:rsidP="00A20CDC">
      <w:pPr>
        <w:spacing w:line="300" w:lineRule="exact"/>
        <w:rPr>
          <w:szCs w:val="22"/>
        </w:rPr>
      </w:pPr>
      <w:r w:rsidRPr="00A20CDC">
        <w:rPr>
          <w:rFonts w:hint="eastAsia"/>
          <w:szCs w:val="22"/>
        </w:rPr>
        <w:t>习近平总书记指出，世界经济数字化转型是大势所趋，新的工业革命将深刻重塑人类社会；强调要推动实体经济和数字经济融合发展，以信息化培育新动能，用新动能推动新发展。要紧紧抓住数字技术变革机遇，促进实体经济和数字经济深度融合，为高质量发展提供新动能。</w:t>
      </w:r>
    </w:p>
    <w:p w:rsidR="00A20CDC" w:rsidRDefault="00A20CDC" w:rsidP="00A20CDC">
      <w:pPr>
        <w:spacing w:line="300" w:lineRule="exact"/>
        <w:rPr>
          <w:szCs w:val="22"/>
        </w:rPr>
      </w:pPr>
      <w:r w:rsidRPr="00A20CDC">
        <w:rPr>
          <w:rFonts w:hint="eastAsia"/>
          <w:szCs w:val="22"/>
        </w:rPr>
        <w:t>促进实体经济和数字经济深度融合是把握新一轮科技革命和产业变革新机遇的战略选择。习近平总书记指出，数字技术、数字经济是世界科技革命和产业变革的先机。数字经济发展速度之快、辐射范围之广、影响程度之深前所未有，人工智能、大数据等给全球生产力水平带来颠覆性影响，正在成为重组全球要素资源、重塑全球经济结构、改变全球竞争格局的关键力量。当前，世界各国纷纷加强前瞻性战略布局，数字领域国际竞争日趋激烈。面对数字化潮流，必须把促进实体经济和数字经济深度融合摆在重要战略位置，充分释放我国制造大国和网络大国的叠加、聚合、倍增效应，拓展经济发展新空间，打造国际竞争新优势，赢得未来发展主动权。</w:t>
      </w:r>
    </w:p>
    <w:p w:rsidR="00A20CDC" w:rsidRDefault="00A20CDC" w:rsidP="00A20CDC">
      <w:pPr>
        <w:spacing w:line="300" w:lineRule="exact"/>
        <w:rPr>
          <w:szCs w:val="22"/>
        </w:rPr>
      </w:pPr>
      <w:r w:rsidRPr="00A20CDC">
        <w:rPr>
          <w:rFonts w:hint="eastAsia"/>
          <w:szCs w:val="22"/>
        </w:rPr>
        <w:t>促进实体经济和数字经济深度融合是建设现代化产业体系的必然要求。融合化是现代化产业体系的一个基本特征。近年来，我国数字经济发展量质齐升，</w:t>
      </w:r>
      <w:r w:rsidRPr="00A20CDC">
        <w:rPr>
          <w:rFonts w:hint="eastAsia"/>
          <w:szCs w:val="22"/>
        </w:rPr>
        <w:t>2023</w:t>
      </w:r>
      <w:r w:rsidRPr="00A20CDC">
        <w:rPr>
          <w:rFonts w:hint="eastAsia"/>
          <w:szCs w:val="22"/>
        </w:rPr>
        <w:t>年数字经济核心产业增加值超过</w:t>
      </w:r>
      <w:r w:rsidRPr="00A20CDC">
        <w:rPr>
          <w:rFonts w:hint="eastAsia"/>
          <w:szCs w:val="22"/>
        </w:rPr>
        <w:t>12</w:t>
      </w:r>
      <w:proofErr w:type="gramStart"/>
      <w:r w:rsidRPr="00A20CDC">
        <w:rPr>
          <w:rFonts w:hint="eastAsia"/>
          <w:szCs w:val="22"/>
        </w:rPr>
        <w:t>万亿</w:t>
      </w:r>
      <w:proofErr w:type="gramEnd"/>
      <w:r w:rsidRPr="00A20CDC">
        <w:rPr>
          <w:rFonts w:hint="eastAsia"/>
          <w:szCs w:val="22"/>
        </w:rPr>
        <w:t>元，占国内生产总值比重</w:t>
      </w:r>
      <w:r w:rsidRPr="00A20CDC">
        <w:rPr>
          <w:rFonts w:hint="eastAsia"/>
          <w:szCs w:val="22"/>
        </w:rPr>
        <w:t>10%</w:t>
      </w:r>
      <w:r w:rsidRPr="00A20CDC">
        <w:rPr>
          <w:rFonts w:hint="eastAsia"/>
          <w:szCs w:val="22"/>
        </w:rPr>
        <w:t>左右；</w:t>
      </w:r>
      <w:r w:rsidRPr="00A20CDC">
        <w:rPr>
          <w:rFonts w:hint="eastAsia"/>
          <w:szCs w:val="22"/>
        </w:rPr>
        <w:t>5G</w:t>
      </w:r>
      <w:r w:rsidRPr="00A20CDC">
        <w:rPr>
          <w:rFonts w:hint="eastAsia"/>
          <w:szCs w:val="22"/>
        </w:rPr>
        <w:t>、工业互联网、人工智能等新动能加快发展，传统产业数字化改造纵深推进，智能制造、服务型制造等融合发展新</w:t>
      </w:r>
      <w:proofErr w:type="gramStart"/>
      <w:r w:rsidRPr="00A20CDC">
        <w:rPr>
          <w:rFonts w:hint="eastAsia"/>
          <w:szCs w:val="22"/>
        </w:rPr>
        <w:t>业态新模式</w:t>
      </w:r>
      <w:proofErr w:type="gramEnd"/>
      <w:r w:rsidRPr="00A20CDC">
        <w:rPr>
          <w:rFonts w:hint="eastAsia"/>
          <w:szCs w:val="22"/>
        </w:rPr>
        <w:t>不断涌现，为发展新质生产力、建设现代化产业体系注入强劲动力。必须充分发挥数字经济高创新性、强渗透性、广覆盖性特点，持续拓展实体经济和数字经济融合的深度和广度，提升产业体系现代化水平。</w:t>
      </w:r>
    </w:p>
    <w:p w:rsidR="00A20CDC" w:rsidRDefault="00A20CDC" w:rsidP="00A20CDC">
      <w:pPr>
        <w:spacing w:line="300" w:lineRule="exact"/>
        <w:rPr>
          <w:szCs w:val="22"/>
        </w:rPr>
      </w:pPr>
      <w:r w:rsidRPr="00A20CDC">
        <w:rPr>
          <w:rFonts w:hint="eastAsia"/>
          <w:szCs w:val="22"/>
        </w:rPr>
        <w:t>促进实体经济和数字经济深度融合是推进新型工业化的关键路径。习近平总书记指出，新时代新征程，以中国式现代化全面推进强国建设、民族复兴伟业，实现新型工业化是关键任务；强调要把建设制造强国同发展数字经济、产业信息化等有机结合。信息化和工业化深度融合是新型工业化的鲜明特征。特别是人工智能成为影响未来发展的关键变量，将全方位、深层次赋能新型工业化，产业智能化、融合化、绿色化加速，深刻改变全球产业发展和分工格局。必须促进实体经济和数字经济深度融合，加快制造业数字化、网络化、智能化发展，推进制造业质量变革、效率变革、动力变革，促进我国产业迈向全球价值链中高端。</w:t>
      </w:r>
    </w:p>
    <w:p w:rsidR="00A20CDC" w:rsidRPr="00A20CDC" w:rsidRDefault="00A20CDC" w:rsidP="00A20CDC">
      <w:pPr>
        <w:spacing w:line="300" w:lineRule="exact"/>
        <w:ind w:firstLine="442"/>
        <w:rPr>
          <w:b/>
          <w:szCs w:val="22"/>
        </w:rPr>
      </w:pPr>
      <w:r w:rsidRPr="00A20CDC">
        <w:rPr>
          <w:rFonts w:hint="eastAsia"/>
          <w:b/>
          <w:szCs w:val="22"/>
        </w:rPr>
        <w:t>筑牢实</w:t>
      </w:r>
      <w:proofErr w:type="gramStart"/>
      <w:r w:rsidRPr="00A20CDC">
        <w:rPr>
          <w:rFonts w:hint="eastAsia"/>
          <w:b/>
          <w:szCs w:val="22"/>
        </w:rPr>
        <w:t>体经济</w:t>
      </w:r>
      <w:proofErr w:type="gramEnd"/>
      <w:r w:rsidRPr="00A20CDC">
        <w:rPr>
          <w:rFonts w:hint="eastAsia"/>
          <w:b/>
          <w:szCs w:val="22"/>
        </w:rPr>
        <w:t>和数字经济深度融合根基</w:t>
      </w:r>
    </w:p>
    <w:p w:rsidR="00A20CDC" w:rsidRDefault="00A20CDC" w:rsidP="00A20CDC">
      <w:pPr>
        <w:spacing w:line="300" w:lineRule="exact"/>
        <w:rPr>
          <w:szCs w:val="22"/>
        </w:rPr>
      </w:pPr>
      <w:r w:rsidRPr="00A20CDC">
        <w:rPr>
          <w:rFonts w:hint="eastAsia"/>
          <w:szCs w:val="22"/>
        </w:rPr>
        <w:t>促进实体经济和数字经济深度融合，做</w:t>
      </w:r>
      <w:proofErr w:type="gramStart"/>
      <w:r w:rsidRPr="00A20CDC">
        <w:rPr>
          <w:rFonts w:hint="eastAsia"/>
          <w:szCs w:val="22"/>
        </w:rPr>
        <w:t>强做</w:t>
      </w:r>
      <w:proofErr w:type="gramEnd"/>
      <w:r w:rsidRPr="00A20CDC">
        <w:rPr>
          <w:rFonts w:hint="eastAsia"/>
          <w:szCs w:val="22"/>
        </w:rPr>
        <w:t>优实体经济是基础。制造业是实体经济的主体，是国家经济命脉所系。必须加快推进新型工业化，主动适应和引领新一轮科技革命和产业变革，推进信息化和工业化深度融合，以新一代信息技术赋能全产业体系，加快传统产业改造升级，培育壮大新兴产业，前瞻布局未来产业，坚定不移筑牢制造业，加快建设以先进制造业为骨干的现代化产业体系。</w:t>
      </w:r>
    </w:p>
    <w:p w:rsidR="00A20CDC" w:rsidRDefault="00A20CDC" w:rsidP="00A20CDC">
      <w:pPr>
        <w:spacing w:line="300" w:lineRule="exact"/>
        <w:rPr>
          <w:szCs w:val="22"/>
        </w:rPr>
      </w:pPr>
      <w:r w:rsidRPr="00A20CDC">
        <w:rPr>
          <w:rFonts w:hint="eastAsia"/>
          <w:szCs w:val="22"/>
        </w:rPr>
        <w:t>培育壮大先进制造业集群。拥有一批有国际竞争力的先进制造业集群是现代化产业体系的重要标志。近年来，我国制造业</w:t>
      </w:r>
      <w:proofErr w:type="gramStart"/>
      <w:r w:rsidRPr="00A20CDC">
        <w:rPr>
          <w:rFonts w:hint="eastAsia"/>
          <w:szCs w:val="22"/>
        </w:rPr>
        <w:t>集群化</w:t>
      </w:r>
      <w:proofErr w:type="gramEnd"/>
      <w:r w:rsidRPr="00A20CDC">
        <w:rPr>
          <w:rFonts w:hint="eastAsia"/>
          <w:szCs w:val="22"/>
        </w:rPr>
        <w:t>发展水平快速提升，已形成</w:t>
      </w:r>
      <w:r w:rsidRPr="00A20CDC">
        <w:rPr>
          <w:rFonts w:hint="eastAsia"/>
          <w:szCs w:val="22"/>
        </w:rPr>
        <w:t>45</w:t>
      </w:r>
      <w:r w:rsidRPr="00A20CDC">
        <w:rPr>
          <w:rFonts w:hint="eastAsia"/>
          <w:szCs w:val="22"/>
        </w:rPr>
        <w:t>个国家级先进制造业集群，覆盖新一代信息技术、新材料、高端装备、生物医药等重点领域。要进一步完善集群布局，引导技术、资金、人才等各</w:t>
      </w:r>
      <w:proofErr w:type="gramStart"/>
      <w:r w:rsidRPr="00A20CDC">
        <w:rPr>
          <w:rFonts w:hint="eastAsia"/>
          <w:szCs w:val="22"/>
        </w:rPr>
        <w:t>类创新</w:t>
      </w:r>
      <w:proofErr w:type="gramEnd"/>
      <w:r w:rsidRPr="00A20CDC">
        <w:rPr>
          <w:rFonts w:hint="eastAsia"/>
          <w:szCs w:val="22"/>
        </w:rPr>
        <w:t>资源要素向先进制造业集群汇聚。推动</w:t>
      </w:r>
      <w:r w:rsidRPr="00A20CDC">
        <w:rPr>
          <w:rFonts w:hint="eastAsia"/>
          <w:szCs w:val="22"/>
        </w:rPr>
        <w:lastRenderedPageBreak/>
        <w:t>集群数字化智能化升级，发挥龙头企业带动作用，支持上下游企业协同开展数字化改造，促进资源在线化、生产柔性化、产业链协同化，提升产业集群综合竞争力，加快打造一批世界级先进制造业集群。</w:t>
      </w:r>
    </w:p>
    <w:p w:rsidR="00A20CDC" w:rsidRDefault="00A20CDC" w:rsidP="00A20CDC">
      <w:pPr>
        <w:spacing w:line="300" w:lineRule="exact"/>
        <w:rPr>
          <w:szCs w:val="22"/>
        </w:rPr>
      </w:pPr>
      <w:r w:rsidRPr="00A20CDC">
        <w:rPr>
          <w:rFonts w:hint="eastAsia"/>
          <w:szCs w:val="22"/>
        </w:rPr>
        <w:t>推动制造业高端化、智能化、绿色化。高端化、智能化、绿色化是制造业高质量发展的主要方向。要实施制造业重大技术改造升级和大规模设备更新工程，开展制造业新型技术改造城市试点，促进企业广泛</w:t>
      </w:r>
      <w:proofErr w:type="gramStart"/>
      <w:r w:rsidRPr="00A20CDC">
        <w:rPr>
          <w:rFonts w:hint="eastAsia"/>
          <w:szCs w:val="22"/>
        </w:rPr>
        <w:t>应用数智技术</w:t>
      </w:r>
      <w:proofErr w:type="gramEnd"/>
      <w:r w:rsidRPr="00A20CDC">
        <w:rPr>
          <w:rFonts w:hint="eastAsia"/>
          <w:szCs w:val="22"/>
        </w:rPr>
        <w:t>、绿色技术实施改造升级，推动设备更新、工艺升级、数字赋能、管理创新，加快向全球价值链中高端迈进。完善智能制造推进机制，</w:t>
      </w:r>
      <w:proofErr w:type="gramStart"/>
      <w:r w:rsidRPr="00A20CDC">
        <w:rPr>
          <w:rFonts w:hint="eastAsia"/>
          <w:szCs w:val="22"/>
        </w:rPr>
        <w:t>体系化开展</w:t>
      </w:r>
      <w:proofErr w:type="gramEnd"/>
      <w:r w:rsidRPr="00A20CDC">
        <w:rPr>
          <w:rFonts w:hint="eastAsia"/>
          <w:szCs w:val="22"/>
        </w:rPr>
        <w:t>场景模式探索、系统解决方案揭榜攻关、标准研制应用和评估评价，以智能制造为主攻方向推动产业技术变革和优化升级。推动数字化绿色化协同发展，加快数字化绿色化融合技术创新研发和应用，推动制造业绿色低碳转型。</w:t>
      </w:r>
    </w:p>
    <w:p w:rsidR="00A20CDC" w:rsidRDefault="00A20CDC" w:rsidP="00A20CDC">
      <w:pPr>
        <w:spacing w:line="300" w:lineRule="exact"/>
        <w:rPr>
          <w:szCs w:val="22"/>
        </w:rPr>
      </w:pPr>
      <w:r w:rsidRPr="00A20CDC">
        <w:rPr>
          <w:rFonts w:hint="eastAsia"/>
          <w:szCs w:val="22"/>
        </w:rPr>
        <w:t>健全提升优势产业领先地位体制机制。党的十八大以来，我国新型工业化发展取得历史性成就，工业体系全、品种多、规模大的独特优势更加明显，制造业总体规模连续</w:t>
      </w:r>
      <w:r w:rsidRPr="00A20CDC">
        <w:rPr>
          <w:rFonts w:hint="eastAsia"/>
          <w:szCs w:val="22"/>
        </w:rPr>
        <w:t>14</w:t>
      </w:r>
      <w:r w:rsidRPr="00A20CDC">
        <w:rPr>
          <w:rFonts w:hint="eastAsia"/>
          <w:szCs w:val="22"/>
        </w:rPr>
        <w:t>年居世界首位，形成了以轨道交通装备、新能源汽车、太阳能光伏、动力电池等为代表的一批优势产业，成为中国制造业的亮丽名片，要把这个优势巩固住、发挥好。要实施重点产业链高质量发展行动，深入实施产业基础再造工程和重大技术装备攻关工程，提升产业</w:t>
      </w:r>
      <w:proofErr w:type="gramStart"/>
      <w:r w:rsidRPr="00A20CDC">
        <w:rPr>
          <w:rFonts w:hint="eastAsia"/>
          <w:szCs w:val="22"/>
        </w:rPr>
        <w:t>链供应</w:t>
      </w:r>
      <w:proofErr w:type="gramEnd"/>
      <w:r w:rsidRPr="00A20CDC">
        <w:rPr>
          <w:rFonts w:hint="eastAsia"/>
          <w:szCs w:val="22"/>
        </w:rPr>
        <w:t>链韧性和安全水平。加快培育具有生态主导力和产业</w:t>
      </w:r>
      <w:proofErr w:type="gramStart"/>
      <w:r w:rsidRPr="00A20CDC">
        <w:rPr>
          <w:rFonts w:hint="eastAsia"/>
          <w:szCs w:val="22"/>
        </w:rPr>
        <w:t>链控制</w:t>
      </w:r>
      <w:proofErr w:type="gramEnd"/>
      <w:r w:rsidRPr="00A20CDC">
        <w:rPr>
          <w:rFonts w:hint="eastAsia"/>
          <w:szCs w:val="22"/>
        </w:rPr>
        <w:t>力的世界一流企业，促进专精特新中小企业发展，以产业链龙头企业为枢纽，完善上下游企业信息共享机制，构建数据驱动、精准匹配、协同透明的数字化供应链网络。</w:t>
      </w:r>
      <w:proofErr w:type="gramStart"/>
      <w:r w:rsidRPr="00A20CDC">
        <w:rPr>
          <w:rFonts w:hint="eastAsia"/>
          <w:szCs w:val="22"/>
        </w:rPr>
        <w:t>完善东</w:t>
      </w:r>
      <w:proofErr w:type="gramEnd"/>
      <w:r w:rsidRPr="00A20CDC">
        <w:rPr>
          <w:rFonts w:hint="eastAsia"/>
          <w:szCs w:val="22"/>
        </w:rPr>
        <w:t>中西部合作、</w:t>
      </w:r>
      <w:proofErr w:type="gramStart"/>
      <w:r w:rsidRPr="00A20CDC">
        <w:rPr>
          <w:rFonts w:hint="eastAsia"/>
          <w:szCs w:val="22"/>
        </w:rPr>
        <w:t>央地合作</w:t>
      </w:r>
      <w:proofErr w:type="gramEnd"/>
      <w:r w:rsidRPr="00A20CDC">
        <w:rPr>
          <w:rFonts w:hint="eastAsia"/>
          <w:szCs w:val="22"/>
        </w:rPr>
        <w:t>、产融合作等机制，引导产业在国内梯度有序转移，增强国内产业根植性。</w:t>
      </w:r>
    </w:p>
    <w:p w:rsidR="00A20CDC" w:rsidRDefault="00A20CDC" w:rsidP="00A20CDC">
      <w:pPr>
        <w:spacing w:line="300" w:lineRule="exact"/>
        <w:rPr>
          <w:szCs w:val="22"/>
        </w:rPr>
      </w:pPr>
      <w:r w:rsidRPr="00A20CDC">
        <w:rPr>
          <w:rFonts w:hint="eastAsia"/>
          <w:szCs w:val="22"/>
        </w:rPr>
        <w:t>建立保持制造业合理比重投入机制。保持制造业比重基本稳定是推进新型工业化、筑牢实</w:t>
      </w:r>
      <w:proofErr w:type="gramStart"/>
      <w:r w:rsidRPr="00A20CDC">
        <w:rPr>
          <w:rFonts w:hint="eastAsia"/>
          <w:szCs w:val="22"/>
        </w:rPr>
        <w:t>体经济</w:t>
      </w:r>
      <w:proofErr w:type="gramEnd"/>
      <w:r w:rsidRPr="00A20CDC">
        <w:rPr>
          <w:rFonts w:hint="eastAsia"/>
          <w:szCs w:val="22"/>
        </w:rPr>
        <w:t>根基的内在要求。要进一步优化财税支持政策，健全重大战略任务资金保障机制，加大对制造业技术创新、绿色发展、数字化智能化升级、公共服务等支持力度，引导更多资源要素向先进制造业集聚。健全金融支持推进新型工业化的机制，构建重点产业链攻关的全链条金融服务支撑体系。优化重大产业基金运作和监管机制，完善基金绩效考评体系，确保资金投向符合国家战略要求。完善先进制造业增值税加计抵减政策，合理降低制造业综合成本和税费负担。</w:t>
      </w:r>
    </w:p>
    <w:p w:rsidR="00A20CDC" w:rsidRPr="00A20CDC" w:rsidRDefault="00A20CDC" w:rsidP="00A20CDC">
      <w:pPr>
        <w:spacing w:line="300" w:lineRule="exact"/>
        <w:ind w:firstLine="442"/>
        <w:rPr>
          <w:b/>
          <w:szCs w:val="22"/>
        </w:rPr>
      </w:pPr>
      <w:r w:rsidRPr="00A20CDC">
        <w:rPr>
          <w:rFonts w:hint="eastAsia"/>
          <w:b/>
          <w:szCs w:val="22"/>
        </w:rPr>
        <w:t>大力推进数字产业化和产业数字化</w:t>
      </w:r>
    </w:p>
    <w:p w:rsidR="00A20CDC" w:rsidRDefault="00A20CDC" w:rsidP="00A20CDC">
      <w:pPr>
        <w:spacing w:line="300" w:lineRule="exact"/>
        <w:rPr>
          <w:szCs w:val="22"/>
        </w:rPr>
      </w:pPr>
      <w:r w:rsidRPr="00A20CDC">
        <w:rPr>
          <w:rFonts w:hint="eastAsia"/>
          <w:szCs w:val="22"/>
        </w:rPr>
        <w:t>促进实体经济和数字经济深度融合，推进数字产业化和产业数字化是重要着力点。要牢牢把握新一轮科技革命和产业变革机遇，统筹谋划，协同创新，做</w:t>
      </w:r>
      <w:proofErr w:type="gramStart"/>
      <w:r w:rsidRPr="00A20CDC">
        <w:rPr>
          <w:rFonts w:hint="eastAsia"/>
          <w:szCs w:val="22"/>
        </w:rPr>
        <w:t>强做</w:t>
      </w:r>
      <w:proofErr w:type="gramEnd"/>
      <w:r w:rsidRPr="00A20CDC">
        <w:rPr>
          <w:rFonts w:hint="eastAsia"/>
          <w:szCs w:val="22"/>
        </w:rPr>
        <w:t>优做大数字经济，深化数字技术为实体经济全方位赋能。</w:t>
      </w:r>
    </w:p>
    <w:p w:rsidR="00A20CDC" w:rsidRDefault="00A20CDC" w:rsidP="00A20CDC">
      <w:pPr>
        <w:spacing w:line="300" w:lineRule="exact"/>
        <w:rPr>
          <w:szCs w:val="22"/>
        </w:rPr>
      </w:pPr>
      <w:r w:rsidRPr="00A20CDC">
        <w:rPr>
          <w:rFonts w:hint="eastAsia"/>
          <w:szCs w:val="22"/>
        </w:rPr>
        <w:t>适度超前部署信息基础设施。信息基础设施是实体经济和数字经济深度融合的先决条件。要加强战略布局，加快建设高速泛在、天地一体、</w:t>
      </w:r>
      <w:proofErr w:type="gramStart"/>
      <w:r w:rsidRPr="00A20CDC">
        <w:rPr>
          <w:rFonts w:hint="eastAsia"/>
          <w:szCs w:val="22"/>
        </w:rPr>
        <w:t>云网融合</w:t>
      </w:r>
      <w:proofErr w:type="gramEnd"/>
      <w:r w:rsidRPr="00A20CDC">
        <w:rPr>
          <w:rFonts w:hint="eastAsia"/>
          <w:szCs w:val="22"/>
        </w:rPr>
        <w:t>、智能敏捷、绿色低碳、安全可控的智能化综合性数字信息基础设施。建立健全信息基础设施统筹规划、整体布局和协调联动的体制机制，适度超前建设</w:t>
      </w:r>
      <w:r w:rsidRPr="00A20CDC">
        <w:rPr>
          <w:rFonts w:hint="eastAsia"/>
          <w:szCs w:val="22"/>
        </w:rPr>
        <w:t>5G</w:t>
      </w:r>
      <w:r w:rsidRPr="00A20CDC">
        <w:rPr>
          <w:rFonts w:hint="eastAsia"/>
          <w:szCs w:val="22"/>
        </w:rPr>
        <w:t>、</w:t>
      </w:r>
      <w:proofErr w:type="gramStart"/>
      <w:r w:rsidRPr="00A20CDC">
        <w:rPr>
          <w:rFonts w:hint="eastAsia"/>
          <w:szCs w:val="22"/>
        </w:rPr>
        <w:t>算力等</w:t>
      </w:r>
      <w:proofErr w:type="gramEnd"/>
      <w:r w:rsidRPr="00A20CDC">
        <w:rPr>
          <w:rFonts w:hint="eastAsia"/>
          <w:szCs w:val="22"/>
        </w:rPr>
        <w:t>信息基础设施，深入推进工业互联网创新发展，深化“</w:t>
      </w:r>
      <w:r w:rsidRPr="00A20CDC">
        <w:rPr>
          <w:rFonts w:hint="eastAsia"/>
          <w:szCs w:val="22"/>
        </w:rPr>
        <w:t>5G+</w:t>
      </w:r>
      <w:r w:rsidRPr="00A20CDC">
        <w:rPr>
          <w:rFonts w:hint="eastAsia"/>
          <w:szCs w:val="22"/>
        </w:rPr>
        <w:t>工业互联网”融合创新和规模化应用。发展卫星互联网，推进第六代移动通信（</w:t>
      </w:r>
      <w:r w:rsidRPr="00A20CDC">
        <w:rPr>
          <w:rFonts w:hint="eastAsia"/>
          <w:szCs w:val="22"/>
        </w:rPr>
        <w:t>6G</w:t>
      </w:r>
      <w:r w:rsidRPr="00A20CDC">
        <w:rPr>
          <w:rFonts w:hint="eastAsia"/>
          <w:szCs w:val="22"/>
        </w:rPr>
        <w:t>）网络技术研发。加强交通、能源、市政等传统基础设施数字化、智能化改造，形成适应智能经济、智能社会需要的基础设施体系。健全网络和数据安全保障政策、制度、标准体系，提升网络和数据安全保障能力。</w:t>
      </w:r>
    </w:p>
    <w:p w:rsidR="00A20CDC" w:rsidRDefault="00A20CDC" w:rsidP="00A20CDC">
      <w:pPr>
        <w:spacing w:line="300" w:lineRule="exact"/>
        <w:rPr>
          <w:szCs w:val="22"/>
        </w:rPr>
      </w:pPr>
      <w:r w:rsidRPr="00A20CDC">
        <w:rPr>
          <w:rFonts w:hint="eastAsia"/>
          <w:szCs w:val="22"/>
        </w:rPr>
        <w:t>加快新一代信息技术全方位全链条普及应用。把握数字化、网络化、智能化融合发展的契机，推进互联网、大数据、人工智能同实体经济深度融合，加快产业体系优化升级。实施制造业数字化转型行动和智能制造工程，支持企业围绕典型场景实施软硬件一体化改造，推动生产设备和信息系统全面互联互通，优化业务流程，开展数字化集成应用创新，建设一批数字化转型标杆企业、智能工厂。优化中小企业数字化转型供给体系，实施中小企业数字化赋能专项行动，探索形成促进中小企业数字化转型长效机制。推进人工智能赋能新型工业化，加强通用大模型和行业大模型研发布局，推动人工智能在工业研发设计、中试验证、生产制造、营销服务、运营管理等重点场景和安全生产、防灾减灾等领域深度</w:t>
      </w:r>
      <w:r w:rsidRPr="00A20CDC">
        <w:rPr>
          <w:rFonts w:hint="eastAsia"/>
          <w:szCs w:val="22"/>
        </w:rPr>
        <w:lastRenderedPageBreak/>
        <w:t>应用。</w:t>
      </w:r>
      <w:proofErr w:type="gramStart"/>
      <w:r w:rsidRPr="00A20CDC">
        <w:rPr>
          <w:rFonts w:hint="eastAsia"/>
          <w:szCs w:val="22"/>
        </w:rPr>
        <w:t>构建区</w:t>
      </w:r>
      <w:proofErr w:type="gramEnd"/>
      <w:r w:rsidRPr="00A20CDC">
        <w:rPr>
          <w:rFonts w:hint="eastAsia"/>
          <w:szCs w:val="22"/>
        </w:rPr>
        <w:t>块链产业生态，推动区块链和人工智能、大数据、物联网等前沿信息技术的深度融合，加强区块链技术应用。</w:t>
      </w:r>
    </w:p>
    <w:p w:rsidR="00A20CDC" w:rsidRDefault="00A20CDC" w:rsidP="00A20CDC">
      <w:pPr>
        <w:spacing w:line="300" w:lineRule="exact"/>
        <w:rPr>
          <w:szCs w:val="22"/>
        </w:rPr>
      </w:pPr>
      <w:r w:rsidRPr="00A20CDC">
        <w:rPr>
          <w:rFonts w:hint="eastAsia"/>
          <w:szCs w:val="22"/>
        </w:rPr>
        <w:t>加快产业模式和企业组织形态变革。实体经济与数字经济深度融合不断催生新产业新</w:t>
      </w:r>
      <w:proofErr w:type="gramStart"/>
      <w:r w:rsidRPr="00A20CDC">
        <w:rPr>
          <w:rFonts w:hint="eastAsia"/>
          <w:szCs w:val="22"/>
        </w:rPr>
        <w:t>业态新模式</w:t>
      </w:r>
      <w:proofErr w:type="gramEnd"/>
      <w:r w:rsidRPr="00A20CDC">
        <w:rPr>
          <w:rFonts w:hint="eastAsia"/>
          <w:szCs w:val="22"/>
        </w:rPr>
        <w:t>，加速制造业产业模式和企业形态根本性变革。要引导企业积极利用新一代信息技术开展业务和流程创新，推进先进制造业与现代服务业深度融合，发展数字化管理、平台化设计、个性化定制、网络化协同、服务化延伸等新模式，壮大柔性生产、云制造、共享制造、虚拟制造、</w:t>
      </w:r>
      <w:proofErr w:type="gramStart"/>
      <w:r w:rsidRPr="00A20CDC">
        <w:rPr>
          <w:rFonts w:hint="eastAsia"/>
          <w:szCs w:val="22"/>
        </w:rPr>
        <w:t>工业电</w:t>
      </w:r>
      <w:proofErr w:type="gramEnd"/>
      <w:r w:rsidRPr="00A20CDC">
        <w:rPr>
          <w:rFonts w:hint="eastAsia"/>
          <w:szCs w:val="22"/>
        </w:rPr>
        <w:t>商等新业态，鼓励开展第三方智能服务，实现更广范围资源优化配置、更深程度生产方式变革、更高水平价值创造。要引导企业组织管理创新，鼓励支持扁平化、平台化、生态化等新企业形态发展，培育资源共享、价值共创、风险共担等新型产业组织模式。</w:t>
      </w:r>
    </w:p>
    <w:p w:rsidR="00A20CDC" w:rsidRDefault="00A20CDC" w:rsidP="00A20CDC">
      <w:pPr>
        <w:spacing w:line="300" w:lineRule="exact"/>
        <w:rPr>
          <w:szCs w:val="22"/>
        </w:rPr>
      </w:pPr>
      <w:r w:rsidRPr="00A20CDC">
        <w:rPr>
          <w:rFonts w:hint="eastAsia"/>
          <w:szCs w:val="22"/>
        </w:rPr>
        <w:t>打造具有国际竞争力的数字产业集群。新一代信息技术是全球技术创新的竞争高地。要建立健全科技创新和产业创新深度融合的体制机制，强化企业科技创新主体地位，围绕推进新型工业化、加快建设制造强国的战略任务，科学布局科技创新、产业创新，建设一批行业共性技术平台，加快布局建设一批概念验证、中</w:t>
      </w:r>
      <w:proofErr w:type="gramStart"/>
      <w:r w:rsidRPr="00A20CDC">
        <w:rPr>
          <w:rFonts w:hint="eastAsia"/>
          <w:szCs w:val="22"/>
        </w:rPr>
        <w:t>试验证</w:t>
      </w:r>
      <w:proofErr w:type="gramEnd"/>
      <w:r w:rsidRPr="00A20CDC">
        <w:rPr>
          <w:rFonts w:hint="eastAsia"/>
          <w:szCs w:val="22"/>
        </w:rPr>
        <w:t>平台，促进科技成果转化应用。要针对集成电路、基础软件、科研仪器等瓶颈制约，加大技术研发力度，为确保重要产业</w:t>
      </w:r>
      <w:proofErr w:type="gramStart"/>
      <w:r w:rsidRPr="00A20CDC">
        <w:rPr>
          <w:rFonts w:hint="eastAsia"/>
          <w:szCs w:val="22"/>
        </w:rPr>
        <w:t>链供应</w:t>
      </w:r>
      <w:proofErr w:type="gramEnd"/>
      <w:r w:rsidRPr="00A20CDC">
        <w:rPr>
          <w:rFonts w:hint="eastAsia"/>
          <w:szCs w:val="22"/>
        </w:rPr>
        <w:t>链自主安全可控提供科技支撑。要瞄准未来科技和产业发展制高点，加快新一代信息技术、人形机器人、人工智能、量子信息、区块链、</w:t>
      </w:r>
      <w:proofErr w:type="gramStart"/>
      <w:r w:rsidRPr="00A20CDC">
        <w:rPr>
          <w:rFonts w:hint="eastAsia"/>
          <w:szCs w:val="22"/>
        </w:rPr>
        <w:t>脑机接口</w:t>
      </w:r>
      <w:proofErr w:type="gramEnd"/>
      <w:r w:rsidRPr="00A20CDC">
        <w:rPr>
          <w:rFonts w:hint="eastAsia"/>
          <w:szCs w:val="22"/>
        </w:rPr>
        <w:t>等领域科技创新，培育发展新兴产业和未来产业。</w:t>
      </w:r>
    </w:p>
    <w:p w:rsidR="00A20CDC" w:rsidRPr="00A20CDC" w:rsidRDefault="00A20CDC" w:rsidP="00A20CDC">
      <w:pPr>
        <w:spacing w:line="300" w:lineRule="exact"/>
        <w:ind w:firstLine="442"/>
        <w:rPr>
          <w:b/>
          <w:szCs w:val="22"/>
        </w:rPr>
      </w:pPr>
      <w:r w:rsidRPr="00A20CDC">
        <w:rPr>
          <w:rFonts w:hint="eastAsia"/>
          <w:b/>
          <w:szCs w:val="22"/>
        </w:rPr>
        <w:t>完善数字经济重点领域基础性制度</w:t>
      </w:r>
    </w:p>
    <w:p w:rsidR="00A20CDC" w:rsidRDefault="00A20CDC" w:rsidP="00A20CDC">
      <w:pPr>
        <w:spacing w:line="300" w:lineRule="exact"/>
        <w:rPr>
          <w:szCs w:val="22"/>
        </w:rPr>
      </w:pPr>
      <w:r w:rsidRPr="00A20CDC">
        <w:rPr>
          <w:rFonts w:hint="eastAsia"/>
          <w:szCs w:val="22"/>
        </w:rPr>
        <w:t>加快完善平台经济、数据等重点领域基础性制度，充分激发平台、数据等资源要素活力，为实体经济和数字经济深度融合提供坚实保障。</w:t>
      </w:r>
    </w:p>
    <w:p w:rsidR="00A20CDC" w:rsidRDefault="00A20CDC" w:rsidP="00A20CDC">
      <w:pPr>
        <w:spacing w:line="300" w:lineRule="exact"/>
        <w:rPr>
          <w:szCs w:val="22"/>
        </w:rPr>
      </w:pPr>
      <w:r w:rsidRPr="00A20CDC">
        <w:rPr>
          <w:rFonts w:hint="eastAsia"/>
          <w:szCs w:val="22"/>
        </w:rPr>
        <w:t>促进平台经济创新发展。平台经济是实体经济和数字经济深度融合的重要载体，对促进创新创业、推动产业升级、培育发展新动能具有重要作用。要健全平台经济常态化监管制度，支持平台企业发挥生态优势，提升数字技术和产品服务水平。构建算法安全治理体系，完善算法备案、分类分级管理、安全评估等监管制度。健全保障平台企业境外发展的法律政策和服务体系。完善灵活就业和新就业形态劳动者权益保障制度，加快探索适合新就业形态劳动者特点的社会保障参保办法。</w:t>
      </w:r>
    </w:p>
    <w:p w:rsidR="00A20CDC" w:rsidRDefault="00A20CDC" w:rsidP="00A20CDC">
      <w:pPr>
        <w:spacing w:line="300" w:lineRule="exact"/>
        <w:rPr>
          <w:szCs w:val="22"/>
        </w:rPr>
      </w:pPr>
      <w:r w:rsidRPr="00A20CDC">
        <w:rPr>
          <w:rFonts w:hint="eastAsia"/>
          <w:szCs w:val="22"/>
        </w:rPr>
        <w:t>建设和运营国家数据基础设施。数据基础设施是实体经济和数字经济深度融合的重要支撑。要加快建设适应数据要素特征、促进数据流通利用、发挥数据价值效用的数据基础设施，推动数据汇聚、处理、流通、应用、交易等功能有序高效运转，促进数据共享。构建全国一体化大数据中心体系，推动智能计算中心有序发展，建设若干国家枢纽节点和大数据中心集群。积极发展车联网等融合基础设施。发展数据空间、隐私计算、区块链、数据脱敏等技术，有效提升数据流通环节安全可靠水平。</w:t>
      </w:r>
    </w:p>
    <w:p w:rsidR="00AD14DD" w:rsidRDefault="00A20CDC" w:rsidP="00A20CDC">
      <w:pPr>
        <w:spacing w:line="300" w:lineRule="exact"/>
        <w:rPr>
          <w:szCs w:val="22"/>
        </w:rPr>
      </w:pPr>
      <w:r w:rsidRPr="00A20CDC">
        <w:rPr>
          <w:rFonts w:hint="eastAsia"/>
          <w:szCs w:val="22"/>
        </w:rPr>
        <w:t>建立健全数据基础制度。数据是新型生产要素，我国是全球数据资源大国，但数据基础制度不够健全，数据要素市场不够完善，制约了数据价值挖掘和利用。要加快建立数据产权归属认定、市场交易、权益分配、利益保护制度，完善数据要素市场体制机制。建立健全数据共享和开发利用的激励约束机制，促进数据共享，推进公共数据、企业数据、个人数据开发利用，强化高质量数据要素供给。建立健全国家公共数据资源体系，推动公共数据资源安全有序开放。建立合</w:t>
      </w:r>
      <w:proofErr w:type="gramStart"/>
      <w:r w:rsidRPr="00A20CDC">
        <w:rPr>
          <w:rFonts w:hint="eastAsia"/>
          <w:szCs w:val="22"/>
        </w:rPr>
        <w:t>规</w:t>
      </w:r>
      <w:proofErr w:type="gramEnd"/>
      <w:r w:rsidRPr="00A20CDC">
        <w:rPr>
          <w:rFonts w:hint="eastAsia"/>
          <w:szCs w:val="22"/>
        </w:rPr>
        <w:t>高效的数据要素流通和交易制度，建设规范数据交易市场。提升数据安全治理监管能力，健全行业数据安全管理制度，完善标准规范，构建重要数据识别、目录备案、风险评估等常态化监管机制，建立高效便利安全的数据跨境流动机制。</w:t>
      </w:r>
    </w:p>
    <w:p w:rsidR="009310E8" w:rsidRDefault="00A20CDC" w:rsidP="00A20CDC">
      <w:pPr>
        <w:spacing w:line="300" w:lineRule="exact"/>
        <w:rPr>
          <w:szCs w:val="22"/>
        </w:rPr>
      </w:pPr>
      <w:r>
        <w:rPr>
          <w:rFonts w:hint="eastAsia"/>
          <w:szCs w:val="22"/>
        </w:rPr>
        <w:t>（来源：《人民日报》）</w:t>
      </w:r>
    </w:p>
    <w:p w:rsidR="009310E8" w:rsidRDefault="009310E8">
      <w:pPr>
        <w:widowControl/>
        <w:ind w:firstLineChars="0" w:firstLine="0"/>
        <w:jc w:val="left"/>
        <w:rPr>
          <w:szCs w:val="22"/>
        </w:rPr>
      </w:pPr>
      <w:r>
        <w:rPr>
          <w:szCs w:val="22"/>
        </w:rPr>
        <w:br w:type="page"/>
      </w:r>
    </w:p>
    <w:p w:rsidR="009310E8" w:rsidRPr="009310E8" w:rsidRDefault="009310E8" w:rsidP="009310E8">
      <w:pPr>
        <w:pStyle w:val="af2"/>
      </w:pPr>
      <w:bookmarkStart w:id="28" w:name="_Toc176190210"/>
      <w:bookmarkStart w:id="29" w:name="_Toc176190564"/>
      <w:r w:rsidRPr="009310E8">
        <w:rPr>
          <w:rFonts w:hint="eastAsia"/>
        </w:rPr>
        <w:lastRenderedPageBreak/>
        <w:t>深化教育综合改革</w:t>
      </w:r>
      <w:bookmarkEnd w:id="28"/>
      <w:bookmarkEnd w:id="29"/>
    </w:p>
    <w:p w:rsidR="009310E8" w:rsidRPr="009310E8" w:rsidRDefault="009310E8" w:rsidP="009310E8">
      <w:pPr>
        <w:pStyle w:val="af3"/>
      </w:pPr>
      <w:proofErr w:type="gramStart"/>
      <w:r w:rsidRPr="009310E8">
        <w:rPr>
          <w:rFonts w:hint="eastAsia"/>
        </w:rPr>
        <w:t>怀进鹏</w:t>
      </w:r>
      <w:proofErr w:type="gramEnd"/>
    </w:p>
    <w:p w:rsidR="009310E8" w:rsidRDefault="009310E8" w:rsidP="009310E8">
      <w:pPr>
        <w:spacing w:line="300" w:lineRule="exact"/>
        <w:rPr>
          <w:szCs w:val="22"/>
        </w:rPr>
      </w:pPr>
      <w:r w:rsidRPr="009310E8">
        <w:rPr>
          <w:rFonts w:hint="eastAsia"/>
          <w:szCs w:val="22"/>
        </w:rPr>
        <w:t>教育是国之大计、党之大计，教育兴则国家兴，教育强则国家强。党的二十届三中全会通过的《中共中央关于进一步全面深化改革、推进中国式现代化的决定》（以下简称《决定》）提出：“教育、科技、人才是中国式现代化的基础性、战略性支撑”，并从深入实施科教兴国战略、人才强国战略、创新驱动发展战略，统筹推进教育科技人才体制机制一体改革，健全新型举国体制，提升国家创新体系整体效能出发，对深化教育综合改革</w:t>
      </w:r>
      <w:proofErr w:type="gramStart"/>
      <w:r w:rsidRPr="009310E8">
        <w:rPr>
          <w:rFonts w:hint="eastAsia"/>
          <w:szCs w:val="22"/>
        </w:rPr>
        <w:t>作出</w:t>
      </w:r>
      <w:proofErr w:type="gramEnd"/>
      <w:r w:rsidRPr="009310E8">
        <w:rPr>
          <w:rFonts w:hint="eastAsia"/>
          <w:szCs w:val="22"/>
        </w:rPr>
        <w:t>系统部署。我们要深入学习贯彻全会精神，通过深化教育综合改革，不断为加快建设教育强国提供动力，有效支撑引领中国式现代化。</w:t>
      </w:r>
    </w:p>
    <w:p w:rsidR="009310E8" w:rsidRPr="009310E8" w:rsidRDefault="009310E8" w:rsidP="009310E8">
      <w:pPr>
        <w:spacing w:line="300" w:lineRule="exact"/>
        <w:ind w:firstLine="442"/>
        <w:rPr>
          <w:b/>
          <w:szCs w:val="22"/>
        </w:rPr>
      </w:pPr>
      <w:r w:rsidRPr="009310E8">
        <w:rPr>
          <w:rFonts w:hint="eastAsia"/>
          <w:b/>
          <w:szCs w:val="22"/>
        </w:rPr>
        <w:t>充分认识新时代新征程深化教育综合改革的重大意义</w:t>
      </w:r>
    </w:p>
    <w:p w:rsidR="009310E8" w:rsidRDefault="009310E8" w:rsidP="009310E8">
      <w:pPr>
        <w:spacing w:line="300" w:lineRule="exact"/>
        <w:rPr>
          <w:szCs w:val="22"/>
        </w:rPr>
      </w:pPr>
      <w:r w:rsidRPr="009310E8">
        <w:rPr>
          <w:rFonts w:hint="eastAsia"/>
          <w:szCs w:val="22"/>
        </w:rPr>
        <w:t>改革是教育事业发展的根本动力。习近平总书记指出，从教育大国到教育强国是一个系统性跃升和质变，必须以改革创新为动力。面对纷繁复杂的国际国内形势，面对新一轮科技革命和产业变革，面对人民群众新期待，我们要深刻把握深化教育综合改革的重大意义和历史使命。</w:t>
      </w:r>
    </w:p>
    <w:p w:rsidR="009310E8" w:rsidRDefault="009310E8" w:rsidP="009310E8">
      <w:pPr>
        <w:spacing w:line="300" w:lineRule="exact"/>
        <w:rPr>
          <w:szCs w:val="22"/>
        </w:rPr>
      </w:pPr>
      <w:r w:rsidRPr="009310E8">
        <w:rPr>
          <w:rFonts w:hint="eastAsia"/>
          <w:szCs w:val="22"/>
        </w:rPr>
        <w:t>深化教育综合改革是培养担当民族复兴重任的时代新人、确保党的事业后继有人的战略之举。教育事业是党的事业重要组成部分，肩负着为党育人、为国育才的重大使命。在党的坚强领导下，我们培养了一代又一代拥护党的领导和我国社会主义制度、立志为中国特色社会主义奋斗终身的有用人才，既为社会主义现代化建设提供了重要支撑，也推动教育自身进入教育强国建设新阶段。习近平总书记强调，培养什么人、怎样培养人、为谁培养人是教育的根本问题，也是建设教育强国的核心课题。当前，世界百年未有之大变局加速演进，广大学生成长的外部环境发生了重大变化。针对新形势新要求，要自觉把改革摆在更加突出位置，不断完善落实立德树人根本任务、促进学生全面发展的体制机制，努力培养更多让党放心、爱国奉献、担当民族复兴重任的时代新人。</w:t>
      </w:r>
    </w:p>
    <w:p w:rsidR="009310E8" w:rsidRDefault="009310E8" w:rsidP="009310E8">
      <w:pPr>
        <w:spacing w:line="300" w:lineRule="exact"/>
        <w:rPr>
          <w:szCs w:val="22"/>
        </w:rPr>
      </w:pPr>
      <w:r w:rsidRPr="009310E8">
        <w:rPr>
          <w:rFonts w:hint="eastAsia"/>
          <w:szCs w:val="22"/>
        </w:rPr>
        <w:t>深化教育综合改革是一体推进教育强国科技强国人才强国建设、提高教育服务高质量发展能力水平的根本之策。高质量发展是全面建设社会主义现代化国家的首要任务。习近平总书记强调，要把服务高质量发展作为建设教育强国的重要任务。当今时代，科技是第一生产力，人才是第一资源，创新是第一动力，围绕高素质人才和科技制高点的国际竞争空前激烈。推动我国高质量发展，建设现代化产业体系，实现创新驱动发展，必须要有更多高水平科研成果和高层次人才作支撑。面对新的国家战略需求，要深化教育综合改革，全面提高人才自主培养质量，有效提高原始创新和突破“卡脖子”关键技术能力，切实以教育改革新成效赋能经济社会高质量发展。</w:t>
      </w:r>
    </w:p>
    <w:p w:rsidR="009310E8" w:rsidRDefault="009310E8" w:rsidP="009310E8">
      <w:pPr>
        <w:spacing w:line="300" w:lineRule="exact"/>
        <w:rPr>
          <w:szCs w:val="22"/>
        </w:rPr>
      </w:pPr>
      <w:r w:rsidRPr="009310E8">
        <w:rPr>
          <w:rFonts w:hint="eastAsia"/>
          <w:szCs w:val="22"/>
        </w:rPr>
        <w:t>深化教育综合改革是落实以人民为中心的发展思想、办好人民满意教育的必由之路。习近平总书记强调，我们要建设的教育强国，最终是办好人民满意的教育。经过坚持不懈的接续奋斗，我国已经建成世界上规模最大的教育体系，教育普及水平实现历史性跨越，教育“量”的问题总体解决，“质”的问题变得突出。人民群众“有学上”的需求得到满足后，对“上好学”、接受更好教育和更加多样化个性化教育的期盼更加强烈。同时，随着我国城镇化发展和人口区域结构分化，亟须加快对教育体系和布局的调整。教育直接关系千家万户的切身利益和每个孩子的健康成长，影响社会生育意愿的提升和未来的现代化强国人才支撑。坚持以人民为中心发展教育，必须通过深化改革推动教育成果更多更公平惠及</w:t>
      </w:r>
      <w:proofErr w:type="gramStart"/>
      <w:r w:rsidRPr="009310E8">
        <w:rPr>
          <w:rFonts w:hint="eastAsia"/>
          <w:szCs w:val="22"/>
        </w:rPr>
        <w:t>最</w:t>
      </w:r>
      <w:proofErr w:type="gramEnd"/>
      <w:r w:rsidRPr="009310E8">
        <w:rPr>
          <w:rFonts w:hint="eastAsia"/>
          <w:szCs w:val="22"/>
        </w:rPr>
        <w:t>广大人民群众，持续增强人民群众对教育改革发展的获得感幸福感。</w:t>
      </w:r>
    </w:p>
    <w:p w:rsidR="009310E8" w:rsidRPr="009310E8" w:rsidRDefault="009310E8" w:rsidP="009310E8">
      <w:pPr>
        <w:spacing w:line="300" w:lineRule="exact"/>
        <w:ind w:firstLine="442"/>
        <w:rPr>
          <w:b/>
          <w:szCs w:val="22"/>
        </w:rPr>
      </w:pPr>
      <w:r w:rsidRPr="009310E8">
        <w:rPr>
          <w:rFonts w:hint="eastAsia"/>
          <w:b/>
          <w:szCs w:val="22"/>
        </w:rPr>
        <w:t>深刻认识党的十八大以来教育综合改革取得的显著成效</w:t>
      </w:r>
    </w:p>
    <w:p w:rsidR="009310E8" w:rsidRDefault="009310E8" w:rsidP="009310E8">
      <w:pPr>
        <w:spacing w:line="300" w:lineRule="exact"/>
        <w:rPr>
          <w:szCs w:val="22"/>
        </w:rPr>
      </w:pPr>
      <w:r w:rsidRPr="009310E8">
        <w:rPr>
          <w:rFonts w:hint="eastAsia"/>
          <w:szCs w:val="22"/>
        </w:rPr>
        <w:t>党的十八大以来，以习近平同志为核心的党中央把教育摆在优先发展的战略位置，对深化教育综合改革</w:t>
      </w:r>
      <w:proofErr w:type="gramStart"/>
      <w:r w:rsidRPr="009310E8">
        <w:rPr>
          <w:rFonts w:hint="eastAsia"/>
          <w:szCs w:val="22"/>
        </w:rPr>
        <w:t>作出</w:t>
      </w:r>
      <w:proofErr w:type="gramEnd"/>
      <w:r w:rsidRPr="009310E8">
        <w:rPr>
          <w:rFonts w:hint="eastAsia"/>
          <w:szCs w:val="22"/>
        </w:rPr>
        <w:t>一系列重大部署，中国特色社会主义教育制度体系主体框架基本确立，教育现代化发展总体水平跨入世界中上国家行列，新时代教育事业取得历史性成就、</w:t>
      </w:r>
      <w:r w:rsidRPr="009310E8">
        <w:rPr>
          <w:rFonts w:hint="eastAsia"/>
          <w:szCs w:val="22"/>
        </w:rPr>
        <w:lastRenderedPageBreak/>
        <w:t>发生格局性变化。</w:t>
      </w:r>
    </w:p>
    <w:p w:rsidR="009310E8" w:rsidRDefault="009310E8" w:rsidP="009310E8">
      <w:pPr>
        <w:spacing w:line="300" w:lineRule="exact"/>
        <w:rPr>
          <w:szCs w:val="22"/>
        </w:rPr>
      </w:pPr>
      <w:r w:rsidRPr="009310E8">
        <w:rPr>
          <w:rFonts w:hint="eastAsia"/>
          <w:szCs w:val="22"/>
        </w:rPr>
        <w:t>完善党对教育工作全面领导的体制机制，广大师生坚定不移听党话、跟党走。坚持党对教育工作的全面领导，从中央到地方相继成立教育工作领导小组，党委统一领导、党政齐抓共管、部门各负其责的教育领导体制更加完善。坚持和完善高校党委领导下的校长负责制，推动中小学建立党组织领导的校长负责制，党的领导</w:t>
      </w:r>
      <w:proofErr w:type="gramStart"/>
      <w:r w:rsidRPr="009310E8">
        <w:rPr>
          <w:rFonts w:hint="eastAsia"/>
          <w:szCs w:val="22"/>
        </w:rPr>
        <w:t>纵</w:t>
      </w:r>
      <w:proofErr w:type="gramEnd"/>
      <w:r w:rsidRPr="009310E8">
        <w:rPr>
          <w:rFonts w:hint="eastAsia"/>
          <w:szCs w:val="22"/>
        </w:rPr>
        <w:t>到底、横到边、全覆盖的工作格局加快形成，教育系统始终成为坚持党的领导的坚强阵地。广大师生“四个自信”明显增强，积极参加庆祝中华人民共和国成立七十周年、庆祝中国共产党成立一百周年等重大活动和脱贫攻坚、乡村振兴等重大战略实施，发出“请党放心、强国有我”的时代强音，展现出昂扬向上的精神风貌和听党话跟党走的坚定决心。</w:t>
      </w:r>
    </w:p>
    <w:p w:rsidR="009310E8" w:rsidRDefault="009310E8" w:rsidP="009310E8">
      <w:pPr>
        <w:spacing w:line="300" w:lineRule="exact"/>
        <w:rPr>
          <w:szCs w:val="22"/>
        </w:rPr>
      </w:pPr>
      <w:r w:rsidRPr="009310E8">
        <w:rPr>
          <w:rFonts w:hint="eastAsia"/>
          <w:szCs w:val="22"/>
        </w:rPr>
        <w:t>健全党的创新理论铸魂育人机制，促进学生全面发展、身心健康水平不断提升。完善习近平新时代中国特色社会主义思想进教材进课堂进头脑机制，推进大中小学思想政治教育一体化建设，高校全面开设“习近平新时代中国特色社会主义思想概论”课，“大思政课”建设工作格局不断拓展，</w:t>
      </w:r>
      <w:proofErr w:type="gramStart"/>
      <w:r w:rsidRPr="009310E8">
        <w:rPr>
          <w:rFonts w:hint="eastAsia"/>
          <w:szCs w:val="22"/>
        </w:rPr>
        <w:t>思政课</w:t>
      </w:r>
      <w:proofErr w:type="gramEnd"/>
      <w:r w:rsidRPr="009310E8">
        <w:rPr>
          <w:rFonts w:hint="eastAsia"/>
          <w:szCs w:val="22"/>
        </w:rPr>
        <w:t>教师队伍配齐建强。完善党的教育方针，把劳动教育纳入社会主义建设者和接班人的要求之中，提出“德智体美劳”总体要求。建立学校家庭社会协同育人机制，形成全员、全过程、全方位育人工作格局。坚持“健康第一”理念，体育教学改革持续推进，中小学生体质健康水平稳步上升，青少年近视综合防控取得重要成效，心理健康教育工作得到加强和改进，为广大学生健康成长提供了良好环境。</w:t>
      </w:r>
    </w:p>
    <w:p w:rsidR="009310E8" w:rsidRDefault="009310E8" w:rsidP="009310E8">
      <w:pPr>
        <w:spacing w:line="300" w:lineRule="exact"/>
        <w:rPr>
          <w:szCs w:val="22"/>
        </w:rPr>
      </w:pPr>
      <w:r w:rsidRPr="009310E8">
        <w:rPr>
          <w:rFonts w:hint="eastAsia"/>
          <w:szCs w:val="22"/>
        </w:rPr>
        <w:t>加快建设高质量教育体系，人民群众教育获得</w:t>
      </w:r>
      <w:proofErr w:type="gramStart"/>
      <w:r w:rsidRPr="009310E8">
        <w:rPr>
          <w:rFonts w:hint="eastAsia"/>
          <w:szCs w:val="22"/>
        </w:rPr>
        <w:t>感显著</w:t>
      </w:r>
      <w:proofErr w:type="gramEnd"/>
      <w:r w:rsidRPr="009310E8">
        <w:rPr>
          <w:rFonts w:hint="eastAsia"/>
          <w:szCs w:val="22"/>
        </w:rPr>
        <w:t>增强。建立学前教育普及普惠发展机制，</w:t>
      </w:r>
      <w:r w:rsidRPr="009310E8">
        <w:rPr>
          <w:rFonts w:hint="eastAsia"/>
          <w:szCs w:val="22"/>
        </w:rPr>
        <w:t>2023</w:t>
      </w:r>
      <w:r w:rsidRPr="009310E8">
        <w:rPr>
          <w:rFonts w:hint="eastAsia"/>
          <w:szCs w:val="22"/>
        </w:rPr>
        <w:t>年学前教育毛入园率达到</w:t>
      </w:r>
      <w:r w:rsidRPr="009310E8">
        <w:rPr>
          <w:rFonts w:hint="eastAsia"/>
          <w:szCs w:val="22"/>
        </w:rPr>
        <w:t>91.1%</w:t>
      </w:r>
      <w:r w:rsidRPr="009310E8">
        <w:rPr>
          <w:rFonts w:hint="eastAsia"/>
          <w:szCs w:val="22"/>
        </w:rPr>
        <w:t>。全国</w:t>
      </w:r>
      <w:r w:rsidRPr="009310E8">
        <w:rPr>
          <w:rFonts w:hint="eastAsia"/>
          <w:szCs w:val="22"/>
        </w:rPr>
        <w:t>2895</w:t>
      </w:r>
      <w:r w:rsidRPr="009310E8">
        <w:rPr>
          <w:rFonts w:hint="eastAsia"/>
          <w:szCs w:val="22"/>
        </w:rPr>
        <w:t>个县级行政单位全面实现义务教育基本均衡，九年义务教育巩固率达到</w:t>
      </w:r>
      <w:r w:rsidRPr="009310E8">
        <w:rPr>
          <w:rFonts w:hint="eastAsia"/>
          <w:szCs w:val="22"/>
        </w:rPr>
        <w:t>95.7%</w:t>
      </w:r>
      <w:r w:rsidRPr="009310E8">
        <w:rPr>
          <w:rFonts w:hint="eastAsia"/>
          <w:szCs w:val="22"/>
        </w:rPr>
        <w:t>，推进“双减”工作、规范民办义务教育取得明显进展，进城务工人员随迁子女在公办学校就读和享受政府购买学位服务的比例超过</w:t>
      </w:r>
      <w:r w:rsidRPr="009310E8">
        <w:rPr>
          <w:rFonts w:hint="eastAsia"/>
          <w:szCs w:val="22"/>
        </w:rPr>
        <w:t>95%</w:t>
      </w:r>
      <w:r w:rsidRPr="009310E8">
        <w:rPr>
          <w:rFonts w:hint="eastAsia"/>
          <w:szCs w:val="22"/>
        </w:rPr>
        <w:t>，义务教育进入优质均衡和城乡一体化发展新阶段。推进高中阶段学校多样化发展，建立县域高中倾斜支持机制。深化现代职业教育体系改革，推动形成同市场需求相适应、同产业结构相匹配的现代职业教育结构和区域布局。高等教育进入普及化阶段，毛入学率达到</w:t>
      </w:r>
      <w:r w:rsidRPr="009310E8">
        <w:rPr>
          <w:rFonts w:hint="eastAsia"/>
          <w:szCs w:val="22"/>
        </w:rPr>
        <w:t>60.2%</w:t>
      </w:r>
      <w:r w:rsidRPr="009310E8">
        <w:rPr>
          <w:rFonts w:hint="eastAsia"/>
          <w:szCs w:val="22"/>
        </w:rPr>
        <w:t>。不断健全学生资助制度体系，我国学生年资助人次达到</w:t>
      </w:r>
      <w:r w:rsidRPr="009310E8">
        <w:rPr>
          <w:rFonts w:hint="eastAsia"/>
          <w:szCs w:val="22"/>
        </w:rPr>
        <w:t>1.6</w:t>
      </w:r>
      <w:r w:rsidRPr="009310E8">
        <w:rPr>
          <w:rFonts w:hint="eastAsia"/>
          <w:szCs w:val="22"/>
        </w:rPr>
        <w:t>亿，全面实现</w:t>
      </w:r>
      <w:proofErr w:type="gramStart"/>
      <w:r w:rsidRPr="009310E8">
        <w:rPr>
          <w:rFonts w:hint="eastAsia"/>
          <w:szCs w:val="22"/>
        </w:rPr>
        <w:t>应助尽助</w:t>
      </w:r>
      <w:proofErr w:type="gramEnd"/>
      <w:r w:rsidRPr="009310E8">
        <w:rPr>
          <w:rFonts w:hint="eastAsia"/>
          <w:szCs w:val="22"/>
        </w:rPr>
        <w:t>。健全教育优先发展保障机制，国家财政性教育经费占国内生产总值比例连续保持在</w:t>
      </w:r>
      <w:r w:rsidRPr="009310E8">
        <w:rPr>
          <w:rFonts w:hint="eastAsia"/>
          <w:szCs w:val="22"/>
        </w:rPr>
        <w:t>4%</w:t>
      </w:r>
      <w:r w:rsidRPr="009310E8">
        <w:rPr>
          <w:rFonts w:hint="eastAsia"/>
          <w:szCs w:val="22"/>
        </w:rPr>
        <w:t>以上。目前，我国新增劳动力平均受教育年限超过</w:t>
      </w:r>
      <w:r w:rsidRPr="009310E8">
        <w:rPr>
          <w:rFonts w:hint="eastAsia"/>
          <w:szCs w:val="22"/>
        </w:rPr>
        <w:t>14</w:t>
      </w:r>
      <w:r w:rsidRPr="009310E8">
        <w:rPr>
          <w:rFonts w:hint="eastAsia"/>
          <w:szCs w:val="22"/>
        </w:rPr>
        <w:t>年，全民思想道德素质和科学文化素质得到全面提升。</w:t>
      </w:r>
    </w:p>
    <w:p w:rsidR="009310E8" w:rsidRDefault="009310E8" w:rsidP="009310E8">
      <w:pPr>
        <w:spacing w:line="300" w:lineRule="exact"/>
        <w:rPr>
          <w:szCs w:val="22"/>
        </w:rPr>
      </w:pPr>
      <w:r w:rsidRPr="009310E8">
        <w:rPr>
          <w:rFonts w:hint="eastAsia"/>
          <w:szCs w:val="22"/>
        </w:rPr>
        <w:t>推进有组织人才培养和科研，教育服务国家战略实施和经济社会发展能力显著提升。坚定走好人才自主培养之路，启动实施“强基计划”和基础学科拔尖人才培养计划，持续推进卓越工程师教育培养改革。高校充分发挥基础研究主力军、重大科技突破策源地作用。在</w:t>
      </w:r>
      <w:r w:rsidRPr="009310E8">
        <w:rPr>
          <w:rFonts w:hint="eastAsia"/>
          <w:szCs w:val="22"/>
        </w:rPr>
        <w:t>2023</w:t>
      </w:r>
      <w:r w:rsidRPr="009310E8">
        <w:rPr>
          <w:rFonts w:hint="eastAsia"/>
          <w:szCs w:val="22"/>
        </w:rPr>
        <w:t>年度国家科学技术奖励中，高校牵头获得的国家自然科学奖、技术发明奖、科学技术进步奖分别占总数的</w:t>
      </w:r>
      <w:r w:rsidRPr="009310E8">
        <w:rPr>
          <w:rFonts w:hint="eastAsia"/>
          <w:szCs w:val="22"/>
        </w:rPr>
        <w:t>75.5%</w:t>
      </w:r>
      <w:r w:rsidRPr="009310E8">
        <w:rPr>
          <w:rFonts w:hint="eastAsia"/>
          <w:szCs w:val="22"/>
        </w:rPr>
        <w:t>、</w:t>
      </w:r>
      <w:r w:rsidRPr="009310E8">
        <w:rPr>
          <w:rFonts w:hint="eastAsia"/>
          <w:szCs w:val="22"/>
        </w:rPr>
        <w:t>75.6%</w:t>
      </w:r>
      <w:r w:rsidRPr="009310E8">
        <w:rPr>
          <w:rFonts w:hint="eastAsia"/>
          <w:szCs w:val="22"/>
        </w:rPr>
        <w:t>、</w:t>
      </w:r>
      <w:r w:rsidRPr="009310E8">
        <w:rPr>
          <w:rFonts w:hint="eastAsia"/>
          <w:szCs w:val="22"/>
        </w:rPr>
        <w:t>56.5%</w:t>
      </w:r>
      <w:r w:rsidRPr="009310E8">
        <w:rPr>
          <w:rFonts w:hint="eastAsia"/>
          <w:szCs w:val="22"/>
        </w:rPr>
        <w:t>。健全高校哲学社会科学高质量发展机制，推动构建中国哲学社会科学自主知识体系。深入推进“双一流”建设，</w:t>
      </w:r>
      <w:proofErr w:type="gramStart"/>
      <w:r w:rsidRPr="009310E8">
        <w:rPr>
          <w:rFonts w:hint="eastAsia"/>
          <w:szCs w:val="22"/>
        </w:rPr>
        <w:t>建立职普融通</w:t>
      </w:r>
      <w:proofErr w:type="gramEnd"/>
      <w:r w:rsidRPr="009310E8">
        <w:rPr>
          <w:rFonts w:hint="eastAsia"/>
          <w:szCs w:val="22"/>
        </w:rPr>
        <w:t>、产教融合、科教</w:t>
      </w:r>
      <w:proofErr w:type="gramStart"/>
      <w:r w:rsidRPr="009310E8">
        <w:rPr>
          <w:rFonts w:hint="eastAsia"/>
          <w:szCs w:val="22"/>
        </w:rPr>
        <w:t>融汇</w:t>
      </w:r>
      <w:proofErr w:type="gramEnd"/>
      <w:r w:rsidRPr="009310E8">
        <w:rPr>
          <w:rFonts w:hint="eastAsia"/>
          <w:szCs w:val="22"/>
        </w:rPr>
        <w:t>体制机制，促进形成与国家战略相匹配的学校、学科、专业布局。实施教育数字化战略行动，国家智慧教育平台成为世界第一大教育资源数字化中心和服务平台，人人皆学、处处能学、时时可学正加速实现。</w:t>
      </w:r>
    </w:p>
    <w:p w:rsidR="009310E8" w:rsidRDefault="009310E8" w:rsidP="009310E8">
      <w:pPr>
        <w:spacing w:line="300" w:lineRule="exact"/>
        <w:rPr>
          <w:szCs w:val="22"/>
        </w:rPr>
      </w:pPr>
      <w:r w:rsidRPr="009310E8">
        <w:rPr>
          <w:rFonts w:hint="eastAsia"/>
          <w:szCs w:val="22"/>
        </w:rPr>
        <w:t>提高教育治理能力，良好教育发展生态进一步优化。深化教育评价改革，破除“唯分数、唯升学、唯文凭、唯论文、唯帽子”的共识广泛形成，教育功利化倾向得到进一步扭转。深化考试招生制度改革，</w:t>
      </w:r>
      <w:r w:rsidRPr="009310E8">
        <w:rPr>
          <w:rFonts w:hint="eastAsia"/>
          <w:szCs w:val="22"/>
        </w:rPr>
        <w:t>29</w:t>
      </w:r>
      <w:r w:rsidRPr="009310E8">
        <w:rPr>
          <w:rFonts w:hint="eastAsia"/>
          <w:szCs w:val="22"/>
        </w:rPr>
        <w:t>个省份启动高考综合改革，促进公平、科学选才、监督有力的体制机制更加健全。大力弘扬教育家精神，努力培养造就一支师德高尚、业务精湛、结构合理、充满活力的高素质专业化教师队伍。强化教育法治保障，依法治教、依法治校、依法办学水平进一步提升。坚持对外开放不动摇，深入实施共建“一带一路”教育行动，中国教育以更加开放自信主动的姿态走向世界舞台。</w:t>
      </w:r>
    </w:p>
    <w:p w:rsidR="009310E8" w:rsidRDefault="009310E8" w:rsidP="009310E8">
      <w:pPr>
        <w:spacing w:line="300" w:lineRule="exact"/>
        <w:rPr>
          <w:szCs w:val="22"/>
        </w:rPr>
      </w:pPr>
      <w:r w:rsidRPr="009310E8">
        <w:rPr>
          <w:rFonts w:hint="eastAsia"/>
          <w:szCs w:val="22"/>
        </w:rPr>
        <w:t>在看到成绩的同时，要清醒地认识到，我国在建设教育强国上仍存在不少差距、短板，大而不强、发展不平衡、供需错位等问题亟待解决，国家战略人才和急需紧缺人才培养能</w:t>
      </w:r>
      <w:r w:rsidRPr="009310E8">
        <w:rPr>
          <w:rFonts w:hint="eastAsia"/>
          <w:szCs w:val="22"/>
        </w:rPr>
        <w:lastRenderedPageBreak/>
        <w:t>力有待提升，制约教育高质量发展的思想观念束缚和体制机制弊端还需要进一步破除，实现从教育大国向教育强国的跨越还任重道远。</w:t>
      </w:r>
    </w:p>
    <w:p w:rsidR="009310E8" w:rsidRPr="009310E8" w:rsidRDefault="009310E8" w:rsidP="009310E8">
      <w:pPr>
        <w:spacing w:line="300" w:lineRule="exact"/>
        <w:ind w:firstLine="442"/>
        <w:rPr>
          <w:b/>
          <w:szCs w:val="22"/>
        </w:rPr>
      </w:pPr>
      <w:r w:rsidRPr="009310E8">
        <w:rPr>
          <w:rFonts w:hint="eastAsia"/>
          <w:b/>
          <w:szCs w:val="22"/>
        </w:rPr>
        <w:t>扎实抓好深化教育综合改革的重点举措落实</w:t>
      </w:r>
    </w:p>
    <w:p w:rsidR="009310E8" w:rsidRDefault="009310E8" w:rsidP="009310E8">
      <w:pPr>
        <w:spacing w:line="300" w:lineRule="exact"/>
        <w:rPr>
          <w:szCs w:val="22"/>
        </w:rPr>
      </w:pPr>
      <w:r w:rsidRPr="009310E8">
        <w:rPr>
          <w:rFonts w:hint="eastAsia"/>
          <w:szCs w:val="22"/>
        </w:rPr>
        <w:t>《决定》提出：“加快建设高质量教育体系，统筹推进育人方式、办学模式、管理体制、保障机制改革。”同时，就深化教育综合改革提出了一系列重点举措。我们要认真贯彻落实党中央决策部署，求真务实抓落实、</w:t>
      </w:r>
      <w:proofErr w:type="gramStart"/>
      <w:r w:rsidRPr="009310E8">
        <w:rPr>
          <w:rFonts w:hint="eastAsia"/>
          <w:szCs w:val="22"/>
        </w:rPr>
        <w:t>敢作</w:t>
      </w:r>
      <w:proofErr w:type="gramEnd"/>
      <w:r w:rsidRPr="009310E8">
        <w:rPr>
          <w:rFonts w:hint="eastAsia"/>
          <w:szCs w:val="22"/>
        </w:rPr>
        <w:t>善为抓落实，实现教育系统性跃升和质变，为推进中国式现代化提供全方位的人才支撑、智力支持。</w:t>
      </w:r>
    </w:p>
    <w:p w:rsidR="009310E8" w:rsidRDefault="009310E8" w:rsidP="009310E8">
      <w:pPr>
        <w:spacing w:line="300" w:lineRule="exact"/>
        <w:rPr>
          <w:szCs w:val="22"/>
        </w:rPr>
      </w:pPr>
      <w:r w:rsidRPr="009310E8">
        <w:rPr>
          <w:rFonts w:hint="eastAsia"/>
          <w:szCs w:val="22"/>
        </w:rPr>
        <w:t>围绕落实立德树人根本任务深化教育综合改革。立德树人关系党的事业后继有人，关系国家前途命运。要完善立德树人机制，健全德智体美劳全面培养体系，形成更高水平的人才培养体系。聚焦</w:t>
      </w:r>
      <w:proofErr w:type="gramStart"/>
      <w:r w:rsidRPr="009310E8">
        <w:rPr>
          <w:rFonts w:hint="eastAsia"/>
          <w:szCs w:val="22"/>
        </w:rPr>
        <w:t>思政课关键</w:t>
      </w:r>
      <w:proofErr w:type="gramEnd"/>
      <w:r w:rsidRPr="009310E8">
        <w:rPr>
          <w:rFonts w:hint="eastAsia"/>
          <w:szCs w:val="22"/>
        </w:rPr>
        <w:t>课程，推进大中小学</w:t>
      </w:r>
      <w:proofErr w:type="gramStart"/>
      <w:r w:rsidRPr="009310E8">
        <w:rPr>
          <w:rFonts w:hint="eastAsia"/>
          <w:szCs w:val="22"/>
        </w:rPr>
        <w:t>思政课</w:t>
      </w:r>
      <w:proofErr w:type="gramEnd"/>
      <w:r w:rsidRPr="009310E8">
        <w:rPr>
          <w:rFonts w:hint="eastAsia"/>
          <w:szCs w:val="22"/>
        </w:rPr>
        <w:t>一体化改革创新，加快构建以习近平新时代中国特色社会主义思想为核心内容的课程教材体系，不断提高</w:t>
      </w:r>
      <w:proofErr w:type="gramStart"/>
      <w:r w:rsidRPr="009310E8">
        <w:rPr>
          <w:rFonts w:hint="eastAsia"/>
          <w:szCs w:val="22"/>
        </w:rPr>
        <w:t>思政课</w:t>
      </w:r>
      <w:proofErr w:type="gramEnd"/>
      <w:r w:rsidRPr="009310E8">
        <w:rPr>
          <w:rFonts w:hint="eastAsia"/>
          <w:szCs w:val="22"/>
        </w:rPr>
        <w:t>的针对性和感染力。全面深化素质教育，加快补齐体育、美育和劳动教育短板，加强心理健康教育，促进学生身心健康成长。</w:t>
      </w:r>
      <w:proofErr w:type="gramStart"/>
      <w:r w:rsidRPr="009310E8">
        <w:rPr>
          <w:rFonts w:hint="eastAsia"/>
          <w:szCs w:val="22"/>
        </w:rPr>
        <w:t>坚持强教必先</w:t>
      </w:r>
      <w:proofErr w:type="gramEnd"/>
      <w:r w:rsidRPr="009310E8">
        <w:rPr>
          <w:rFonts w:hint="eastAsia"/>
          <w:szCs w:val="22"/>
        </w:rPr>
        <w:t>强师，着力以教育家精神引领高素质教师队伍建设，提升教师教书育人能力，健全师德师风建设长效机制，引导广大教师坚定理想信念、陶冶道德情操、涵养扎实学识、勤修仁爱之心。教育评价事关教育发展方向、事关教育强国成败。要纵深推进新时代教育评价改革，加快扭转不科学的教育评价导向，</w:t>
      </w:r>
      <w:proofErr w:type="gramStart"/>
      <w:r w:rsidRPr="009310E8">
        <w:rPr>
          <w:rFonts w:hint="eastAsia"/>
          <w:szCs w:val="22"/>
        </w:rPr>
        <w:t>构建多元</w:t>
      </w:r>
      <w:proofErr w:type="gramEnd"/>
      <w:r w:rsidRPr="009310E8">
        <w:rPr>
          <w:rFonts w:hint="eastAsia"/>
          <w:szCs w:val="22"/>
        </w:rPr>
        <w:t>主体参与、符合我国实际、具有世界水平的教育评价体系。</w:t>
      </w:r>
    </w:p>
    <w:p w:rsidR="009310E8" w:rsidRDefault="009310E8" w:rsidP="009310E8">
      <w:pPr>
        <w:spacing w:line="300" w:lineRule="exact"/>
        <w:rPr>
          <w:szCs w:val="22"/>
        </w:rPr>
      </w:pPr>
      <w:r w:rsidRPr="009310E8">
        <w:rPr>
          <w:rFonts w:hint="eastAsia"/>
          <w:szCs w:val="22"/>
        </w:rPr>
        <w:t>围绕服务国家战略和经济社会发展深化教育综合改革。国家战略实施关键在科技，根本靠人才。要优化高等教育布局，加快建设中国特色、世界一流的大学和优势学科，为加快建设世界重要人才中心和创新高地提供有力支撑。分类推进高校改革，引导不同类型高校在不同领域不同赛道发挥优势、办出特色和水平。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全面提高学生综合素养。加快</w:t>
      </w:r>
      <w:proofErr w:type="gramStart"/>
      <w:r w:rsidRPr="009310E8">
        <w:rPr>
          <w:rFonts w:hint="eastAsia"/>
          <w:szCs w:val="22"/>
        </w:rPr>
        <w:t>构建职普融通</w:t>
      </w:r>
      <w:proofErr w:type="gramEnd"/>
      <w:r w:rsidRPr="009310E8">
        <w:rPr>
          <w:rFonts w:hint="eastAsia"/>
          <w:szCs w:val="22"/>
        </w:rPr>
        <w:t>、产教融合的职业教育体系，源源不断培养大国工匠、能工巧匠和高技能人才。完善学生实习实践制度，引导学生在一线实践中加强</w:t>
      </w:r>
      <w:proofErr w:type="gramStart"/>
      <w:r w:rsidRPr="009310E8">
        <w:rPr>
          <w:rFonts w:hint="eastAsia"/>
          <w:szCs w:val="22"/>
        </w:rPr>
        <w:t>磨炼</w:t>
      </w:r>
      <w:proofErr w:type="gramEnd"/>
      <w:r w:rsidRPr="009310E8">
        <w:rPr>
          <w:rFonts w:hint="eastAsia"/>
          <w:szCs w:val="22"/>
        </w:rPr>
        <w:t>、增长本领。引导规范民办教育发展，提高教育教学质量。推进高水平教育开放，鼓励国外高水平理工类大学来华合作办学，有效利用世界一流教育资源和创新要素，加快建设具有强大影响力的世界重要教育中心。</w:t>
      </w:r>
    </w:p>
    <w:p w:rsidR="00A20CDC" w:rsidRDefault="009310E8" w:rsidP="009310E8">
      <w:pPr>
        <w:spacing w:line="300" w:lineRule="exact"/>
        <w:rPr>
          <w:szCs w:val="22"/>
        </w:rPr>
      </w:pPr>
      <w:r w:rsidRPr="009310E8">
        <w:rPr>
          <w:rFonts w:hint="eastAsia"/>
          <w:szCs w:val="22"/>
        </w:rPr>
        <w:t>围绕解决人民群众急难</w:t>
      </w:r>
      <w:proofErr w:type="gramStart"/>
      <w:r w:rsidRPr="009310E8">
        <w:rPr>
          <w:rFonts w:hint="eastAsia"/>
          <w:szCs w:val="22"/>
        </w:rPr>
        <w:t>愁盼问题</w:t>
      </w:r>
      <w:proofErr w:type="gramEnd"/>
      <w:r w:rsidRPr="009310E8">
        <w:rPr>
          <w:rFonts w:hint="eastAsia"/>
          <w:szCs w:val="22"/>
        </w:rPr>
        <w:t>深化教育综合改革。习近平总书记强调，我们要坚持教育公益性原则，把教育公平作为国家基本教育政策，大力推进教育体制改革创新。要主动适应人口变化形势，优化区域教育资源配置，建立同人口变化相协调的基本公共教育服务供给机制。完善义务教育优质均衡推进机制，探索逐步扩大免费教育范围，加快缩小教育的城乡、区域、校际、群体差距，努力让每个孩子都能享有公平而有质量的教育。健全学前教育和特殊教育、专门教育保障机制，推进学前教育</w:t>
      </w:r>
      <w:proofErr w:type="gramStart"/>
      <w:r w:rsidRPr="009310E8">
        <w:rPr>
          <w:rFonts w:hint="eastAsia"/>
          <w:szCs w:val="22"/>
        </w:rPr>
        <w:t>普及普</w:t>
      </w:r>
      <w:proofErr w:type="gramEnd"/>
      <w:r w:rsidRPr="009310E8">
        <w:rPr>
          <w:rFonts w:hint="eastAsia"/>
          <w:szCs w:val="22"/>
        </w:rPr>
        <w:t>惠安全优质发展，办好特殊教育，加强专门学校建设和专门教育工作。推进数字化教育，赋能学习型社会建设，加强终身教育保障，为以中国式现代化全面推进强国建设、民族复兴伟业奠定坚实的基础。</w:t>
      </w:r>
    </w:p>
    <w:p w:rsidR="009310E8" w:rsidRDefault="009310E8" w:rsidP="009310E8">
      <w:pPr>
        <w:spacing w:line="300" w:lineRule="exact"/>
        <w:rPr>
          <w:szCs w:val="22"/>
        </w:rPr>
      </w:pPr>
      <w:r>
        <w:rPr>
          <w:rFonts w:hint="eastAsia"/>
          <w:szCs w:val="22"/>
        </w:rPr>
        <w:t>（来源：《人民日报》）</w:t>
      </w:r>
    </w:p>
    <w:p w:rsidR="00F50E81" w:rsidRDefault="00F50E81">
      <w:pPr>
        <w:widowControl/>
        <w:ind w:firstLineChars="0" w:firstLine="0"/>
        <w:jc w:val="left"/>
        <w:rPr>
          <w:szCs w:val="22"/>
        </w:rPr>
      </w:pPr>
      <w:r>
        <w:rPr>
          <w:szCs w:val="22"/>
        </w:rPr>
        <w:br w:type="page"/>
      </w:r>
    </w:p>
    <w:p w:rsidR="00F50E81" w:rsidRPr="00F50E81" w:rsidRDefault="00F50E81" w:rsidP="00F50E81">
      <w:pPr>
        <w:pStyle w:val="af2"/>
      </w:pPr>
      <w:bookmarkStart w:id="30" w:name="_Toc176190211"/>
      <w:bookmarkStart w:id="31" w:name="_Toc176190565"/>
      <w:r w:rsidRPr="00F50E81">
        <w:rPr>
          <w:rFonts w:hint="eastAsia"/>
        </w:rPr>
        <w:lastRenderedPageBreak/>
        <w:t>加强创新资源统筹和力量组织</w:t>
      </w:r>
      <w:bookmarkEnd w:id="30"/>
      <w:bookmarkEnd w:id="31"/>
    </w:p>
    <w:p w:rsidR="00F50E81" w:rsidRPr="00F50E81" w:rsidRDefault="00F50E81" w:rsidP="00F50E81">
      <w:pPr>
        <w:pStyle w:val="af3"/>
      </w:pPr>
      <w:r w:rsidRPr="00F50E81">
        <w:rPr>
          <w:rFonts w:hint="eastAsia"/>
        </w:rPr>
        <w:t>黄 强</w:t>
      </w:r>
    </w:p>
    <w:p w:rsidR="00F50E81" w:rsidRDefault="00F50E81" w:rsidP="00F50E81">
      <w:pPr>
        <w:spacing w:line="300" w:lineRule="exact"/>
        <w:rPr>
          <w:szCs w:val="22"/>
        </w:rPr>
      </w:pPr>
      <w:r w:rsidRPr="00F50E81">
        <w:rPr>
          <w:rFonts w:hint="eastAsia"/>
          <w:szCs w:val="22"/>
        </w:rPr>
        <w:t>党的二十届三中全会通过的《中共中央关于进一步全面深化改革、推进中国式现代化的决定》（以下简称《决定》）对加强创新资源统筹和力量组织</w:t>
      </w:r>
      <w:proofErr w:type="gramStart"/>
      <w:r w:rsidRPr="00F50E81">
        <w:rPr>
          <w:rFonts w:hint="eastAsia"/>
          <w:szCs w:val="22"/>
        </w:rPr>
        <w:t>作出</w:t>
      </w:r>
      <w:proofErr w:type="gramEnd"/>
      <w:r w:rsidRPr="00F50E81">
        <w:rPr>
          <w:rFonts w:hint="eastAsia"/>
          <w:szCs w:val="22"/>
        </w:rPr>
        <w:t>部署，是新时代发挥新型举国体制优势、集中力量打赢关键核心技术攻坚战的重大改革，有利于解决科技创新力量和优势资源分散、重复、低效配置问题，激发各</w:t>
      </w:r>
      <w:proofErr w:type="gramStart"/>
      <w:r w:rsidRPr="00F50E81">
        <w:rPr>
          <w:rFonts w:hint="eastAsia"/>
          <w:szCs w:val="22"/>
        </w:rPr>
        <w:t>类创新</w:t>
      </w:r>
      <w:proofErr w:type="gramEnd"/>
      <w:r w:rsidRPr="00F50E81">
        <w:rPr>
          <w:rFonts w:hint="eastAsia"/>
          <w:szCs w:val="22"/>
        </w:rPr>
        <w:t>主体内生动力和广大科技人员积极性、主动性、创造性，加快发展新质生产力。</w:t>
      </w:r>
    </w:p>
    <w:p w:rsidR="00F50E81" w:rsidRPr="00F50E81" w:rsidRDefault="00F50E81" w:rsidP="00F50E81">
      <w:pPr>
        <w:spacing w:line="300" w:lineRule="exact"/>
        <w:ind w:firstLine="442"/>
        <w:rPr>
          <w:b/>
          <w:szCs w:val="22"/>
        </w:rPr>
      </w:pPr>
      <w:r w:rsidRPr="00F50E81">
        <w:rPr>
          <w:rFonts w:hint="eastAsia"/>
          <w:b/>
          <w:szCs w:val="22"/>
        </w:rPr>
        <w:t>加强创新资源统筹和力量组织是加快实现高水平科技自立自强、建设科技强国的必由之路</w:t>
      </w:r>
    </w:p>
    <w:p w:rsidR="00F50E81" w:rsidRDefault="00F50E81" w:rsidP="00F50E81">
      <w:pPr>
        <w:spacing w:line="300" w:lineRule="exact"/>
        <w:rPr>
          <w:szCs w:val="22"/>
        </w:rPr>
      </w:pPr>
      <w:r w:rsidRPr="00F50E81">
        <w:rPr>
          <w:rFonts w:hint="eastAsia"/>
          <w:szCs w:val="22"/>
        </w:rPr>
        <w:t>习近平总书记指出：“历史事实表明，经济大国不等于经济强国。一个国家长期落后归根到底是由于技术落后，而不取决于经济规模大小。”我国作为经济体量世界第二的发展中大国，在百年变局中谋求和实现科技自立自强，必然同时面临科研基础自身积累不足、科技霸权封锁围堵打压、抢占科技制高点速度比拼等严峻现实考验。只有把创新资源和力量统筹组织起来，在国家重大需求和战略必争领域形成整体优势，打赢事关强国建设、民族复兴的科技之战，才能从根本上保障国家安全、赢得发展主动。</w:t>
      </w:r>
    </w:p>
    <w:p w:rsidR="00F50E81" w:rsidRDefault="00F50E81" w:rsidP="00F50E81">
      <w:pPr>
        <w:spacing w:line="300" w:lineRule="exact"/>
        <w:rPr>
          <w:szCs w:val="22"/>
        </w:rPr>
      </w:pPr>
      <w:r w:rsidRPr="00F50E81">
        <w:rPr>
          <w:rFonts w:hint="eastAsia"/>
          <w:szCs w:val="22"/>
        </w:rPr>
        <w:t>从我国历史经验看，集中力量办大事是科技走向自立自强的重要法宝。新中国在一穷二白的内部基础和全面封锁的外部环境下，发挥社会主义制度集中力量办大事的优势，自力更生、艰苦奋斗，干出了“两弹一星”等一大批国之重器。进入新时代，习近平总书记把科技创新摆在国家发展全局的核心位置，探索和用好社会主义市场经济条件下的新型举国体制，加快推进科技自立自强，我国在主要科技领域和方向上不断取得重大突破，进入创新型国家行列。但是，我国科技发展总体上还处在将强未强、不进则退的关键阶段，不少关键核心技术仍受制于人，必须传承和用好集中力量办大事这一法宝，加紧解决“卡脖子”问题。</w:t>
      </w:r>
    </w:p>
    <w:p w:rsidR="00F50E81" w:rsidRDefault="00F50E81" w:rsidP="00F50E81">
      <w:pPr>
        <w:spacing w:line="300" w:lineRule="exact"/>
        <w:rPr>
          <w:szCs w:val="22"/>
        </w:rPr>
      </w:pPr>
      <w:r w:rsidRPr="00F50E81">
        <w:rPr>
          <w:rFonts w:hint="eastAsia"/>
          <w:szCs w:val="22"/>
        </w:rPr>
        <w:t>从科研范式变革看，大科学时代必须集中创新资源和力量开展科技攻关“大会战”。习近平总书记指出：“科学研究向极宏观拓展、向极微观深入、向极端条件迈进、向极综合交叉发力，不断突破人类认知边界。”科学研究形态已经告别单枪匹马、手工作坊式，进入分工协作、整体推进的大科学新阶段。当今世界，国际科技竞争正日益演化为创新体系的竞争，哪一种创新体系能够从根本上解决创新资源和力量分散、重复、低效的问题，哪一种创新体系就更能适应现代科技攻关的需要。加强创新资源统筹和力量组织，核心目标就是提升国家创新体系整体效能，适应并引领科技创新大联合、大协作、大攻关。</w:t>
      </w:r>
    </w:p>
    <w:p w:rsidR="00F50E81" w:rsidRDefault="00F50E81" w:rsidP="00F50E81">
      <w:pPr>
        <w:spacing w:line="300" w:lineRule="exact"/>
        <w:rPr>
          <w:szCs w:val="22"/>
        </w:rPr>
      </w:pPr>
      <w:r w:rsidRPr="00F50E81">
        <w:rPr>
          <w:rFonts w:hint="eastAsia"/>
          <w:szCs w:val="22"/>
        </w:rPr>
        <w:t>从大国科技竞争看，统筹创新资源集中攻坚才能跑赢“抢占科技制高点”这场世界变局争夺赛。习近平总书记强调：“科技竞争就像短道速滑，我们在加速，人家也在加速，最后要看谁速度更快、谁的速度更能持续。”当前，科技革命与大国博弈相互交织，高技术领域成为国际竞争最前沿和主战场，特别是人工智能、量子科技、生物科技等前沿科技集中涌现，正以前所未有、超乎想象的速度和冲击力重塑全球政治经济力量格局。唯有总体谋划、聚力攻坚、以快制快，在传统领域缩小差距、追上并跑，在新兴领域避免代差、力争领跑，才能掌握新一轮全球科技竞争的战略主动，确保我国现代化进程不会被迟滞甚至打断。</w:t>
      </w:r>
    </w:p>
    <w:p w:rsidR="00F50E81" w:rsidRPr="00F50E81" w:rsidRDefault="00F50E81" w:rsidP="00F50E81">
      <w:pPr>
        <w:spacing w:line="300" w:lineRule="exact"/>
        <w:ind w:firstLine="442"/>
        <w:rPr>
          <w:b/>
          <w:szCs w:val="22"/>
        </w:rPr>
      </w:pPr>
      <w:r w:rsidRPr="00F50E81">
        <w:rPr>
          <w:rFonts w:hint="eastAsia"/>
          <w:b/>
          <w:szCs w:val="22"/>
        </w:rPr>
        <w:t>把握加强创新资源统筹和力量组织的规律性认识</w:t>
      </w:r>
    </w:p>
    <w:p w:rsidR="00F50E81" w:rsidRDefault="00F50E81" w:rsidP="00F50E81">
      <w:pPr>
        <w:spacing w:line="300" w:lineRule="exact"/>
        <w:rPr>
          <w:szCs w:val="22"/>
        </w:rPr>
      </w:pPr>
      <w:r w:rsidRPr="00F50E81">
        <w:rPr>
          <w:rFonts w:hint="eastAsia"/>
          <w:szCs w:val="22"/>
        </w:rPr>
        <w:t>习近平总书记强调：“针对我国科技创新组织化协同化程度不高，科技资源分散、重复等问题，深化科技管理体制改革，统筹各类创新平台建设，加强创新资源统筹和力量组织。”必须坚持解放思想、守正创新，构建社会主义市场经济条件</w:t>
      </w:r>
      <w:proofErr w:type="gramStart"/>
      <w:r w:rsidRPr="00F50E81">
        <w:rPr>
          <w:rFonts w:hint="eastAsia"/>
          <w:szCs w:val="22"/>
        </w:rPr>
        <w:t>下关键</w:t>
      </w:r>
      <w:proofErr w:type="gramEnd"/>
      <w:r w:rsidRPr="00F50E81">
        <w:rPr>
          <w:rFonts w:hint="eastAsia"/>
          <w:szCs w:val="22"/>
        </w:rPr>
        <w:t>核心技术攻关新型举国体制，健全科学统筹、集中力量、优化机制、协同攻关的组织运行体系，提升国家创新体系整体效能，形成体现国家意志、完成国家使命的强大合力。</w:t>
      </w:r>
    </w:p>
    <w:p w:rsidR="00F50E81" w:rsidRDefault="00F50E81" w:rsidP="00F50E81">
      <w:pPr>
        <w:spacing w:line="300" w:lineRule="exact"/>
        <w:rPr>
          <w:szCs w:val="22"/>
        </w:rPr>
      </w:pPr>
      <w:r w:rsidRPr="00F50E81">
        <w:rPr>
          <w:rFonts w:hint="eastAsia"/>
          <w:szCs w:val="22"/>
        </w:rPr>
        <w:lastRenderedPageBreak/>
        <w:t>坚持和加强党中央集中统一领导。我国社会主义制度之所以具有非凡的组织动员能力、统筹协调能力、贯彻执行能力，根本在于中国共产党的领导。党的二十大后组建中央科技委员会，就是把党的领导这一最大政治优势在科技创新领域更加充分发挥出来。要充分发挥党总揽全局、协调各方的领导核心作用，完善党中央对科技工作集中统一领导的体制机制，加强战略规划、政策措施、重大任务、科研力量、资源平台、区域创新等方面的统筹，构建协同高效的决策指挥体系和组织实施体系，确保政治优势、组织优势、制度优势转化为集中资源和力量攻坚的国家创新体系优势。</w:t>
      </w:r>
    </w:p>
    <w:p w:rsidR="00F50E81" w:rsidRDefault="00F50E81" w:rsidP="00F50E81">
      <w:pPr>
        <w:spacing w:line="300" w:lineRule="exact"/>
        <w:rPr>
          <w:szCs w:val="22"/>
        </w:rPr>
      </w:pPr>
      <w:r w:rsidRPr="00F50E81">
        <w:rPr>
          <w:rFonts w:hint="eastAsia"/>
          <w:szCs w:val="22"/>
        </w:rPr>
        <w:t>坚持有效市场和有为政府更好结合。习近平总书记强调：“充分发挥市场在科技资源配置中的决定性作用，更好发挥政府各方面作用，调动产学研各环节的积极性，形成共促关键核心技术攻关的工作格局。”政府主要抓战略、抓改革、抓规划、抓服务，市场对研发方向、路线选择、要素价格、各</w:t>
      </w:r>
      <w:proofErr w:type="gramStart"/>
      <w:r w:rsidRPr="00F50E81">
        <w:rPr>
          <w:rFonts w:hint="eastAsia"/>
          <w:szCs w:val="22"/>
        </w:rPr>
        <w:t>类创新</w:t>
      </w:r>
      <w:proofErr w:type="gramEnd"/>
      <w:r w:rsidRPr="00F50E81">
        <w:rPr>
          <w:rFonts w:hint="eastAsia"/>
          <w:szCs w:val="22"/>
        </w:rPr>
        <w:t>要素配置起筛选和导向作用。要统筹发挥政府和市场两个作用，整合雄厚的科研基础、丰富的应用场景、完备的工业体系等优势，国有企业、民营企业一起上，营造政府引导、市场主导、社会参与的良好创新生态。</w:t>
      </w:r>
    </w:p>
    <w:p w:rsidR="00F50E81" w:rsidRDefault="00F50E81" w:rsidP="00F50E81">
      <w:pPr>
        <w:spacing w:line="300" w:lineRule="exact"/>
        <w:rPr>
          <w:szCs w:val="22"/>
        </w:rPr>
      </w:pPr>
      <w:r w:rsidRPr="00F50E81">
        <w:rPr>
          <w:rFonts w:hint="eastAsia"/>
          <w:szCs w:val="22"/>
        </w:rPr>
        <w:t>坚持整合军民、</w:t>
      </w:r>
      <w:proofErr w:type="gramStart"/>
      <w:r w:rsidRPr="00F50E81">
        <w:rPr>
          <w:rFonts w:hint="eastAsia"/>
          <w:szCs w:val="22"/>
        </w:rPr>
        <w:t>央地资源</w:t>
      </w:r>
      <w:proofErr w:type="gramEnd"/>
      <w:r w:rsidRPr="00F50E81">
        <w:rPr>
          <w:rFonts w:hint="eastAsia"/>
          <w:szCs w:val="22"/>
        </w:rPr>
        <w:t>协同创新。近几年实施军民融合发展战略，整合用好军民创新资源，不仅显著提升了国防科技能力，而且显著增强了全社会的创新能力。要坚持军民协同创新，完善军民融合创新体系，畅通地方与军队、市场与战场的“双向快车道”，推动新质生产力加快转化为新质战斗力。当前，地方财政科技经费在我国财政科技经费总盘子中大约占</w:t>
      </w:r>
      <w:r w:rsidRPr="00F50E81">
        <w:rPr>
          <w:rFonts w:hint="eastAsia"/>
          <w:szCs w:val="22"/>
        </w:rPr>
        <w:t>2/3</w:t>
      </w:r>
      <w:r w:rsidRPr="00F50E81">
        <w:rPr>
          <w:rFonts w:hint="eastAsia"/>
          <w:szCs w:val="22"/>
        </w:rPr>
        <w:t>。要</w:t>
      </w:r>
      <w:proofErr w:type="gramStart"/>
      <w:r w:rsidRPr="00F50E81">
        <w:rPr>
          <w:rFonts w:hint="eastAsia"/>
          <w:szCs w:val="22"/>
        </w:rPr>
        <w:t>整合央地创新</w:t>
      </w:r>
      <w:proofErr w:type="gramEnd"/>
      <w:r w:rsidRPr="00F50E81">
        <w:rPr>
          <w:rFonts w:hint="eastAsia"/>
          <w:szCs w:val="22"/>
        </w:rPr>
        <w:t>资源和力量，协同实施关键核心技术攻坚和重大科技成果转化项目，既为国铸剑，又为地方高质量发展提供强有力支撑。</w:t>
      </w:r>
    </w:p>
    <w:p w:rsidR="00F50E81" w:rsidRDefault="00F50E81" w:rsidP="00F50E81">
      <w:pPr>
        <w:spacing w:line="300" w:lineRule="exact"/>
        <w:rPr>
          <w:szCs w:val="22"/>
        </w:rPr>
      </w:pPr>
      <w:r w:rsidRPr="00F50E81">
        <w:rPr>
          <w:rFonts w:hint="eastAsia"/>
          <w:szCs w:val="22"/>
        </w:rPr>
        <w:t>坚持在国内国际双循环中统</w:t>
      </w:r>
      <w:proofErr w:type="gramStart"/>
      <w:r w:rsidRPr="00F50E81">
        <w:rPr>
          <w:rFonts w:hint="eastAsia"/>
          <w:szCs w:val="22"/>
        </w:rPr>
        <w:t>筹创新</w:t>
      </w:r>
      <w:proofErr w:type="gramEnd"/>
      <w:r w:rsidRPr="00F50E81">
        <w:rPr>
          <w:rFonts w:hint="eastAsia"/>
          <w:szCs w:val="22"/>
        </w:rPr>
        <w:t>资源。习近平总书记强调：“科技进步是世界性、时代性课题，唯有开放合作才是正道。国际环境越复杂，我们越要敞开胸怀、打开大门，统筹开放和安全，在开放合作中实现自立自强。”自主创新不是关起门来搞创新，要更加注重加强国际化科研环境建设，把握全球科技创新趋势和机遇，发挥共建“一带一路”等平台作用，牵头组织好国际大科学计划和大科学工程，在全球配置和利用创新资源，不断提高我国在全球科技治理中的影响力和规则制定能力。</w:t>
      </w:r>
    </w:p>
    <w:p w:rsidR="00F50E81" w:rsidRDefault="00F50E81" w:rsidP="00F50E81">
      <w:pPr>
        <w:spacing w:line="300" w:lineRule="exact"/>
        <w:rPr>
          <w:szCs w:val="22"/>
        </w:rPr>
      </w:pPr>
      <w:r w:rsidRPr="00F50E81">
        <w:rPr>
          <w:rFonts w:hint="eastAsia"/>
          <w:szCs w:val="22"/>
        </w:rPr>
        <w:t>坚持科技创新和产业创新深度融合。创新不是发表论文、申请到专利就大功告成，创新“成果”必须转化为发展“结果”、成为产业的“成品”。要坚持把促进科技创新和产业创新深度融合作为深化科技体制改革的重要着力点，实现技术突破、产品制造、市场模式、产业发展“一条龙”转化，打通从科技强到产业强、经济强、国家强的通道。创新技术要发展，必须要使用。要依托庞大市场为新技术开发及时提供应用场景，在大量应用中优化改进、迭代升级。</w:t>
      </w:r>
    </w:p>
    <w:p w:rsidR="00F50E81" w:rsidRPr="00F50E81" w:rsidRDefault="00F50E81" w:rsidP="00F50E81">
      <w:pPr>
        <w:spacing w:line="300" w:lineRule="exact"/>
        <w:ind w:firstLine="442"/>
        <w:rPr>
          <w:b/>
          <w:szCs w:val="22"/>
        </w:rPr>
      </w:pPr>
      <w:r w:rsidRPr="00F50E81">
        <w:rPr>
          <w:rFonts w:hint="eastAsia"/>
          <w:b/>
          <w:szCs w:val="22"/>
        </w:rPr>
        <w:t>加强创新资源统筹和力量组织的着力重点</w:t>
      </w:r>
    </w:p>
    <w:p w:rsidR="00F50E81" w:rsidRDefault="00F50E81" w:rsidP="00F50E81">
      <w:pPr>
        <w:spacing w:line="300" w:lineRule="exact"/>
        <w:rPr>
          <w:szCs w:val="22"/>
        </w:rPr>
      </w:pPr>
      <w:r w:rsidRPr="00F50E81">
        <w:rPr>
          <w:rFonts w:hint="eastAsia"/>
          <w:szCs w:val="22"/>
        </w:rPr>
        <w:t>着眼提升国家创新体系整体效能，坚持目标导向和问题导向相结合，奔着问题去、盯着问题改，从最紧迫的事情抓起，小切口、大纵深，坚决破除妨碍创新资源高效配置的思想观念和体制机制弊端，大幅提升科技攻关体系化能力。</w:t>
      </w:r>
    </w:p>
    <w:p w:rsidR="00F50E81" w:rsidRDefault="00F50E81" w:rsidP="00F50E81">
      <w:pPr>
        <w:spacing w:line="300" w:lineRule="exact"/>
        <w:rPr>
          <w:szCs w:val="22"/>
        </w:rPr>
      </w:pPr>
      <w:r w:rsidRPr="00F50E81">
        <w:rPr>
          <w:rFonts w:hint="eastAsia"/>
          <w:szCs w:val="22"/>
        </w:rPr>
        <w:t>更加注重发挥国家作为重大科技创新组织者的作用。加强中央科技委员会对科技工作的顶层设计和统筹协调，推进国家创新体系建设和科技体制改革，统筹谋划国家科技发展重大战略、重大规划、重大政策。加强对重大科技战略任务的组织协调，科学凝练事关战略全局和国家命运的关键核心科学技术问题，遴选战略任务和重点方向。持续实施国家科技重大专项，强化跨部门、跨地区、跨军地优势科技力量统筹调配，优化“揭榜挂帅”“定向委托”“赛马制”等科技攻关组织模式，调动各</w:t>
      </w:r>
      <w:proofErr w:type="gramStart"/>
      <w:r w:rsidRPr="00F50E81">
        <w:rPr>
          <w:rFonts w:hint="eastAsia"/>
          <w:szCs w:val="22"/>
        </w:rPr>
        <w:t>类创新</w:t>
      </w:r>
      <w:proofErr w:type="gramEnd"/>
      <w:r w:rsidRPr="00F50E81">
        <w:rPr>
          <w:rFonts w:hint="eastAsia"/>
          <w:szCs w:val="22"/>
        </w:rPr>
        <w:t>力量开展“大兵团作战”。</w:t>
      </w:r>
    </w:p>
    <w:p w:rsidR="00F50E81" w:rsidRDefault="00F50E81" w:rsidP="00F50E81">
      <w:pPr>
        <w:spacing w:line="300" w:lineRule="exact"/>
        <w:rPr>
          <w:szCs w:val="22"/>
        </w:rPr>
      </w:pPr>
      <w:r w:rsidRPr="00F50E81">
        <w:rPr>
          <w:rFonts w:hint="eastAsia"/>
          <w:szCs w:val="22"/>
        </w:rPr>
        <w:t>强化国家战略科技力量。发挥国家实验室引领作用，聚焦国家重要安全领域，当好科技</w:t>
      </w:r>
      <w:proofErr w:type="gramStart"/>
      <w:r w:rsidRPr="00F50E81">
        <w:rPr>
          <w:rFonts w:hint="eastAsia"/>
          <w:szCs w:val="22"/>
        </w:rPr>
        <w:t>攻关总</w:t>
      </w:r>
      <w:proofErr w:type="gramEnd"/>
      <w:r w:rsidRPr="00F50E81">
        <w:rPr>
          <w:rFonts w:hint="eastAsia"/>
          <w:szCs w:val="22"/>
        </w:rPr>
        <w:t>平台、总链长，多出战略性、关键性重大科技成果。发挥国家科研机构建制化组织作用，开展面向国家重大战略和行业共性需求的基础研究，强化基础理论支撑和技术源头供给。发挥高水平研究型大学主力军作用，调整优化学科专业设置，统筹推进人才培养和科技创新。发挥科技领军企业出题人、答题人、阅卷人作用，做好产业共性关键技术研</w:t>
      </w:r>
      <w:r w:rsidRPr="00F50E81">
        <w:rPr>
          <w:rFonts w:hint="eastAsia"/>
          <w:szCs w:val="22"/>
        </w:rPr>
        <w:lastRenderedPageBreak/>
        <w:t>发、科技成果转化及产业化，当好产业链和创新链的链长。</w:t>
      </w:r>
    </w:p>
    <w:p w:rsidR="00F50E81" w:rsidRDefault="00F50E81" w:rsidP="00F50E81">
      <w:pPr>
        <w:spacing w:line="300" w:lineRule="exact"/>
        <w:rPr>
          <w:szCs w:val="22"/>
        </w:rPr>
      </w:pPr>
      <w:r w:rsidRPr="00F50E81">
        <w:rPr>
          <w:rFonts w:hint="eastAsia"/>
          <w:szCs w:val="22"/>
        </w:rPr>
        <w:t>建强国际和区域科技创新中心。优化升级北京、上海、粤港澳大湾区三个国际科技创新中心，提升世界级原始创新、产业创新</w:t>
      </w:r>
      <w:proofErr w:type="gramStart"/>
      <w:r w:rsidRPr="00F50E81">
        <w:rPr>
          <w:rFonts w:hint="eastAsia"/>
          <w:szCs w:val="22"/>
        </w:rPr>
        <w:t>的策源引领</w:t>
      </w:r>
      <w:proofErr w:type="gramEnd"/>
      <w:r w:rsidRPr="00F50E81">
        <w:rPr>
          <w:rFonts w:hint="eastAsia"/>
          <w:szCs w:val="22"/>
        </w:rPr>
        <w:t>功能，打造成为全球科学中心、人才高地和世界创新版图制高点。加快建设成渝、武汉、西安三个区域科技创新中心，加强航空航天、核技术、生物医药、光电子、智能网联汽车、新材料、新能源等产业创新，打造成为具有全国影响力的创新增长极。加强跨区域科技创新合作，提升国家战略腹地承接重大科技和生产力布局的能力，形成更加完善的区域科技创新体系。</w:t>
      </w:r>
    </w:p>
    <w:p w:rsidR="00F50E81" w:rsidRDefault="00F50E81" w:rsidP="00F50E81">
      <w:pPr>
        <w:spacing w:line="300" w:lineRule="exact"/>
        <w:rPr>
          <w:szCs w:val="22"/>
        </w:rPr>
      </w:pPr>
      <w:r w:rsidRPr="00F50E81">
        <w:rPr>
          <w:rFonts w:hint="eastAsia"/>
          <w:szCs w:val="22"/>
        </w:rPr>
        <w:t>强化企业技术创新主体地位。加强企业主导的产学研深度融合，引导各</w:t>
      </w:r>
      <w:proofErr w:type="gramStart"/>
      <w:r w:rsidRPr="00F50E81">
        <w:rPr>
          <w:rFonts w:hint="eastAsia"/>
          <w:szCs w:val="22"/>
        </w:rPr>
        <w:t>类创新</w:t>
      </w:r>
      <w:proofErr w:type="gramEnd"/>
      <w:r w:rsidRPr="00F50E81">
        <w:rPr>
          <w:rFonts w:hint="eastAsia"/>
          <w:szCs w:val="22"/>
        </w:rPr>
        <w:t>要素向企业集聚，推动企业真正成为技术创新决策、研发投入、科研组织、成果转化的主体。针对重点产业</w:t>
      </w:r>
      <w:proofErr w:type="gramStart"/>
      <w:r w:rsidRPr="00F50E81">
        <w:rPr>
          <w:rFonts w:hint="eastAsia"/>
          <w:szCs w:val="22"/>
        </w:rPr>
        <w:t>链核心</w:t>
      </w:r>
      <w:proofErr w:type="gramEnd"/>
      <w:r w:rsidRPr="00F50E81">
        <w:rPr>
          <w:rFonts w:hint="eastAsia"/>
          <w:szCs w:val="22"/>
        </w:rPr>
        <w:t>技术短板，超常规集中</w:t>
      </w:r>
      <w:proofErr w:type="gramStart"/>
      <w:r w:rsidRPr="00F50E81">
        <w:rPr>
          <w:rFonts w:hint="eastAsia"/>
          <w:szCs w:val="22"/>
        </w:rPr>
        <w:t>支持链主企业</w:t>
      </w:r>
      <w:proofErr w:type="gramEnd"/>
      <w:r w:rsidRPr="00F50E81">
        <w:rPr>
          <w:rFonts w:hint="eastAsia"/>
          <w:szCs w:val="22"/>
        </w:rPr>
        <w:t>带头冲锋突破，保障重点产业的创新</w:t>
      </w:r>
      <w:proofErr w:type="gramStart"/>
      <w:r w:rsidRPr="00F50E81">
        <w:rPr>
          <w:rFonts w:hint="eastAsia"/>
          <w:szCs w:val="22"/>
        </w:rPr>
        <w:t>链供应</w:t>
      </w:r>
      <w:proofErr w:type="gramEnd"/>
      <w:r w:rsidRPr="00F50E81">
        <w:rPr>
          <w:rFonts w:hint="eastAsia"/>
          <w:szCs w:val="22"/>
        </w:rPr>
        <w:t>链自主可控。支持企业牵头组建创新联合体，依托企业建设技术创新中心，加强产业链上下游、大中小企业融通创新，推进科技攻关协同和研发活动一体化。健全有利于成果转化的体制机制，让企业在解决科研机构“不能转”“不敢转”“不会转”问题中充分发挥作用，提高创新成果转移转化成效。</w:t>
      </w:r>
    </w:p>
    <w:p w:rsidR="00F50E81" w:rsidRDefault="00F50E81" w:rsidP="00F50E81">
      <w:pPr>
        <w:spacing w:line="300" w:lineRule="exact"/>
        <w:rPr>
          <w:szCs w:val="22"/>
        </w:rPr>
      </w:pPr>
      <w:r w:rsidRPr="00F50E81">
        <w:rPr>
          <w:rFonts w:hint="eastAsia"/>
          <w:szCs w:val="22"/>
        </w:rPr>
        <w:t>健全激发创新主体内生动力机制。用好科技评价指挥棒，强化以科技创新质量、绩效、贡献为核心的评价导向，构建充分体现知识、技术等创新要素价值的收益分配机制。《决定》首次提出“改进武器装备采购制度，建立军品设计回报机制”，用批量生产的现役产品设计回报费来鼓励支持设计单位开展基础预研，有助于从根本上破解军工科研院所“</w:t>
      </w:r>
      <w:proofErr w:type="gramStart"/>
      <w:r w:rsidRPr="00F50E81">
        <w:rPr>
          <w:rFonts w:hint="eastAsia"/>
          <w:szCs w:val="22"/>
        </w:rPr>
        <w:t>不</w:t>
      </w:r>
      <w:proofErr w:type="gramEnd"/>
      <w:r w:rsidRPr="00F50E81">
        <w:rPr>
          <w:rFonts w:hint="eastAsia"/>
          <w:szCs w:val="22"/>
        </w:rPr>
        <w:t>立项干不了事，</w:t>
      </w:r>
      <w:proofErr w:type="gramStart"/>
      <w:r w:rsidRPr="00F50E81">
        <w:rPr>
          <w:rFonts w:hint="eastAsia"/>
          <w:szCs w:val="22"/>
        </w:rPr>
        <w:t>一</w:t>
      </w:r>
      <w:proofErr w:type="gramEnd"/>
      <w:r w:rsidRPr="00F50E81">
        <w:rPr>
          <w:rFonts w:hint="eastAsia"/>
          <w:szCs w:val="22"/>
        </w:rPr>
        <w:t>立项十万火急来不及”“产品定型之日，就是设计断粮之时”的困境，提高科研院所的内生动力，改变长期以来高度计划性制度机制导致的“等靠要”被动局面。完善科学家本位的科研组织体系，深化科技经费分配和管理使用机制改革，赋予科研单位和科研人员更大自主权。弘扬科学家精神，涵养“国为重、家为轻，科学最重、名利最轻”的家国情怀，让院士称号进一步回归荣誉性、学术性，让科研人员心无</w:t>
      </w:r>
      <w:proofErr w:type="gramStart"/>
      <w:r w:rsidRPr="00F50E81">
        <w:rPr>
          <w:rFonts w:hint="eastAsia"/>
          <w:szCs w:val="22"/>
        </w:rPr>
        <w:t>旁骛搞</w:t>
      </w:r>
      <w:proofErr w:type="gramEnd"/>
      <w:r w:rsidRPr="00F50E81">
        <w:rPr>
          <w:rFonts w:hint="eastAsia"/>
          <w:szCs w:val="22"/>
        </w:rPr>
        <w:t>科研。</w:t>
      </w:r>
    </w:p>
    <w:p w:rsidR="00F50E81" w:rsidRDefault="00F50E81" w:rsidP="00F50E81">
      <w:pPr>
        <w:spacing w:line="300" w:lineRule="exact"/>
        <w:rPr>
          <w:szCs w:val="22"/>
        </w:rPr>
      </w:pPr>
      <w:r w:rsidRPr="00F50E81">
        <w:rPr>
          <w:rFonts w:hint="eastAsia"/>
          <w:szCs w:val="22"/>
        </w:rPr>
        <w:t>推进科技基础能力建设统筹和开放共享。着眼解决科技基础设施重复建设问题，统筹推进科技基础条件的体系化、集约化布局，加快完善科学数据中心布局建设，形成优势互补的科技创新设施条件体系。着眼解决重大项目攻关重复布局问题，加强科研项目全链条设计和一体化实施，构建军民、</w:t>
      </w:r>
      <w:proofErr w:type="gramStart"/>
      <w:r w:rsidRPr="00F50E81">
        <w:rPr>
          <w:rFonts w:hint="eastAsia"/>
          <w:szCs w:val="22"/>
        </w:rPr>
        <w:t>央地联动</w:t>
      </w:r>
      <w:proofErr w:type="gramEnd"/>
      <w:r w:rsidRPr="00F50E81">
        <w:rPr>
          <w:rFonts w:hint="eastAsia"/>
          <w:szCs w:val="22"/>
        </w:rPr>
        <w:t>实施重大科技项目机制。着眼解决科技资源共享不够问题，加强关键科学仪器设备自主研制攻关，建设互联互通的科研仪器设备开放共享平台，促进创新资源最大程度利用。</w:t>
      </w:r>
    </w:p>
    <w:p w:rsidR="00F50E81" w:rsidRDefault="00F50E81" w:rsidP="00F50E81">
      <w:pPr>
        <w:spacing w:line="300" w:lineRule="exact"/>
        <w:rPr>
          <w:szCs w:val="22"/>
        </w:rPr>
      </w:pPr>
      <w:r w:rsidRPr="00F50E81">
        <w:rPr>
          <w:rFonts w:hint="eastAsia"/>
          <w:szCs w:val="22"/>
        </w:rPr>
        <w:t>营造创新资源优化配置良好生态。充分发挥市场的力量，构建更加完善的要素市场化配置机制，推动各</w:t>
      </w:r>
      <w:proofErr w:type="gramStart"/>
      <w:r w:rsidRPr="00F50E81">
        <w:rPr>
          <w:rFonts w:hint="eastAsia"/>
          <w:szCs w:val="22"/>
        </w:rPr>
        <w:t>类创新</w:t>
      </w:r>
      <w:proofErr w:type="gramEnd"/>
      <w:r w:rsidRPr="00F50E81">
        <w:rPr>
          <w:rFonts w:hint="eastAsia"/>
          <w:szCs w:val="22"/>
        </w:rPr>
        <w:t>要素快速流动、迅速组合、不断循环往复，形成高校、科研院所、企业、政府、资本等有机互动的创新生态系统。大力发展风险投资市场，培育发展</w:t>
      </w:r>
      <w:proofErr w:type="gramStart"/>
      <w:r w:rsidRPr="00F50E81">
        <w:rPr>
          <w:rFonts w:hint="eastAsia"/>
          <w:szCs w:val="22"/>
        </w:rPr>
        <w:t>风投创投产业集群</w:t>
      </w:r>
      <w:proofErr w:type="gramEnd"/>
      <w:r w:rsidRPr="00F50E81">
        <w:rPr>
          <w:rFonts w:hint="eastAsia"/>
          <w:szCs w:val="22"/>
        </w:rPr>
        <w:t>，优化“募投管退”全链条发展，鼓励天使投资、风险投资、私</w:t>
      </w:r>
      <w:proofErr w:type="gramStart"/>
      <w:r w:rsidRPr="00F50E81">
        <w:rPr>
          <w:rFonts w:hint="eastAsia"/>
          <w:szCs w:val="22"/>
        </w:rPr>
        <w:t>募股权投资</w:t>
      </w:r>
      <w:proofErr w:type="gramEnd"/>
      <w:r w:rsidRPr="00F50E81">
        <w:rPr>
          <w:rFonts w:hint="eastAsia"/>
          <w:szCs w:val="22"/>
        </w:rPr>
        <w:t>等基金支持创新创业，更好发挥政府投资基金作用，发展耐心资本，引导金融资本投早、投小、投长期、</w:t>
      </w:r>
      <w:proofErr w:type="gramStart"/>
      <w:r w:rsidRPr="00F50E81">
        <w:rPr>
          <w:rFonts w:hint="eastAsia"/>
          <w:szCs w:val="22"/>
        </w:rPr>
        <w:t>投硬科技</w:t>
      </w:r>
      <w:proofErr w:type="gramEnd"/>
      <w:r w:rsidRPr="00F50E81">
        <w:rPr>
          <w:rFonts w:hint="eastAsia"/>
          <w:szCs w:val="22"/>
        </w:rPr>
        <w:t>。培育创新文化，传承中华优秀传统文化的创新基因，营造鼓励探索、宽容失败的良好环境，使崇尚科学、追求创新在全社会蔚然成风。</w:t>
      </w:r>
    </w:p>
    <w:p w:rsidR="00D34959" w:rsidRDefault="00F50E81" w:rsidP="00F50E81">
      <w:pPr>
        <w:spacing w:line="300" w:lineRule="exact"/>
        <w:rPr>
          <w:szCs w:val="22"/>
        </w:rPr>
      </w:pPr>
      <w:r>
        <w:rPr>
          <w:rFonts w:hint="eastAsia"/>
          <w:szCs w:val="22"/>
        </w:rPr>
        <w:t>（来源：《人民日报》）</w:t>
      </w:r>
    </w:p>
    <w:p w:rsidR="00D34959" w:rsidRDefault="00D34959">
      <w:pPr>
        <w:widowControl/>
        <w:ind w:firstLineChars="0" w:firstLine="0"/>
        <w:jc w:val="left"/>
        <w:rPr>
          <w:szCs w:val="22"/>
        </w:rPr>
      </w:pPr>
      <w:r>
        <w:rPr>
          <w:szCs w:val="22"/>
        </w:rPr>
        <w:br w:type="page"/>
      </w:r>
    </w:p>
    <w:p w:rsidR="00D34959" w:rsidRPr="00D34959" w:rsidRDefault="00D34959" w:rsidP="00D34959">
      <w:pPr>
        <w:pStyle w:val="af2"/>
      </w:pPr>
      <w:bookmarkStart w:id="32" w:name="_Toc176190212"/>
      <w:bookmarkStart w:id="33" w:name="_Toc176190566"/>
      <w:r w:rsidRPr="00D34959">
        <w:rPr>
          <w:rFonts w:hint="eastAsia"/>
        </w:rPr>
        <w:lastRenderedPageBreak/>
        <w:t>深化财税体制改革</w:t>
      </w:r>
      <w:bookmarkEnd w:id="32"/>
      <w:bookmarkEnd w:id="33"/>
    </w:p>
    <w:p w:rsidR="00D34959" w:rsidRPr="00D34959" w:rsidRDefault="00D34959" w:rsidP="00D34959">
      <w:pPr>
        <w:pStyle w:val="af3"/>
      </w:pPr>
      <w:r w:rsidRPr="00D34959">
        <w:rPr>
          <w:rFonts w:hint="eastAsia"/>
        </w:rPr>
        <w:t>韩文秀</w:t>
      </w:r>
    </w:p>
    <w:p w:rsidR="00D34959" w:rsidRDefault="00D34959" w:rsidP="00D34959">
      <w:pPr>
        <w:spacing w:line="300" w:lineRule="exact"/>
        <w:rPr>
          <w:szCs w:val="22"/>
        </w:rPr>
      </w:pPr>
      <w:r w:rsidRPr="00D34959">
        <w:rPr>
          <w:rFonts w:hint="eastAsia"/>
          <w:szCs w:val="22"/>
        </w:rPr>
        <w:t>党的二十届三中全会通过的《中共中央关于进一步全面深化改革、推进中国式现代化的决定》（以下简称《决定》）提出，要深化财税体制改革，并就健全预算制度等</w:t>
      </w:r>
      <w:proofErr w:type="gramStart"/>
      <w:r w:rsidRPr="00D34959">
        <w:rPr>
          <w:rFonts w:hint="eastAsia"/>
          <w:szCs w:val="22"/>
        </w:rPr>
        <w:t>作出</w:t>
      </w:r>
      <w:proofErr w:type="gramEnd"/>
      <w:r w:rsidRPr="00D34959">
        <w:rPr>
          <w:rFonts w:hint="eastAsia"/>
          <w:szCs w:val="22"/>
        </w:rPr>
        <w:t>重要部署，提出明确要求。我们要认真学习领会，深刻认识深化财税体制改革的重要意义，准确把握谋划推动新一轮改革的原则要求，扎实有效推动各项改革任务落实。</w:t>
      </w:r>
    </w:p>
    <w:p w:rsidR="00D34959" w:rsidRPr="00D34959" w:rsidRDefault="00D34959" w:rsidP="00D34959">
      <w:pPr>
        <w:spacing w:line="300" w:lineRule="exact"/>
        <w:ind w:firstLine="442"/>
        <w:rPr>
          <w:b/>
          <w:szCs w:val="22"/>
        </w:rPr>
      </w:pPr>
      <w:r w:rsidRPr="00D34959">
        <w:rPr>
          <w:rFonts w:hint="eastAsia"/>
          <w:b/>
          <w:szCs w:val="22"/>
        </w:rPr>
        <w:t>深化财税体制改革在推进中国式现代化伟大征程中的重要意义</w:t>
      </w:r>
    </w:p>
    <w:p w:rsidR="00D34959" w:rsidRDefault="00D34959" w:rsidP="00D34959">
      <w:pPr>
        <w:spacing w:line="300" w:lineRule="exact"/>
        <w:rPr>
          <w:szCs w:val="22"/>
        </w:rPr>
      </w:pPr>
      <w:r w:rsidRPr="00D34959">
        <w:rPr>
          <w:rFonts w:hint="eastAsia"/>
          <w:szCs w:val="22"/>
        </w:rPr>
        <w:t>当前和今后一个时期是以中国式现代化全面推进强国建设、民族复兴伟业的关键时期。科学的财税体制是优化资源配置、维护市场统一、促进社会公平、实现国家长治久安的制度保障，深化财税体制改革对于以高质量发展全面推进中国式现代化意义重大。</w:t>
      </w:r>
    </w:p>
    <w:p w:rsidR="00D34959" w:rsidRDefault="00D34959" w:rsidP="00D34959">
      <w:pPr>
        <w:spacing w:line="300" w:lineRule="exact"/>
        <w:rPr>
          <w:szCs w:val="22"/>
        </w:rPr>
      </w:pPr>
      <w:r w:rsidRPr="00D34959">
        <w:rPr>
          <w:rFonts w:hint="eastAsia"/>
          <w:szCs w:val="22"/>
        </w:rPr>
        <w:t>深化财税体制改革是推动高质量发展的迫切需要。高质量发展是全面建设社会主义现代化国家的首要任务。当前，我国人均国内生产总值已超过</w:t>
      </w:r>
      <w:r w:rsidRPr="00D34959">
        <w:rPr>
          <w:rFonts w:hint="eastAsia"/>
          <w:szCs w:val="22"/>
        </w:rPr>
        <w:t>1</w:t>
      </w:r>
      <w:r w:rsidRPr="00D34959">
        <w:rPr>
          <w:rFonts w:hint="eastAsia"/>
          <w:szCs w:val="22"/>
        </w:rPr>
        <w:t>万美元，正处于要素驱动主导型增长向创新驱动主导型增长转换的关键时期，稳增长、防风险任务艰巨。财税体制是影响资源配置的重要基础制度，财政政策是宏观调控的重要工具。必须适应我国社会主要矛盾变化，加快完善有利于高质量发展的财税体制机制，破除构建新发展格局、推动高质量发展面临的突出问题，激发各类经营主体活力，塑造发展新动能新优势，创造出与</w:t>
      </w:r>
      <w:r w:rsidRPr="00D34959">
        <w:rPr>
          <w:rFonts w:hint="eastAsia"/>
          <w:szCs w:val="22"/>
        </w:rPr>
        <w:t>14</w:t>
      </w:r>
      <w:r w:rsidRPr="00D34959">
        <w:rPr>
          <w:rFonts w:hint="eastAsia"/>
          <w:szCs w:val="22"/>
        </w:rPr>
        <w:t>亿多人口现代化水平相匹配的社会财富和物质基础。</w:t>
      </w:r>
    </w:p>
    <w:p w:rsidR="00D34959" w:rsidRDefault="00D34959" w:rsidP="00D34959">
      <w:pPr>
        <w:spacing w:line="300" w:lineRule="exact"/>
        <w:rPr>
          <w:szCs w:val="22"/>
        </w:rPr>
      </w:pPr>
      <w:r w:rsidRPr="00D34959">
        <w:rPr>
          <w:rFonts w:hint="eastAsia"/>
          <w:szCs w:val="22"/>
        </w:rPr>
        <w:t>深化财税体制改革是推进国家治理体系和治理能力现代化的应有之义。完善和发展中国特色社会主义制度、推进国家治理体系和治理能力现代化，必须以更大的勇气、更有力的举措推动更深层次改革。财政是国家治理的基础和重要支柱，财税体制是高水平社会主义市场经济体制的重要组成部分。必须适应推进国家治理体系和治理能力现代化的要求，固根基、扬优势，补短板、强弱项，围绕构建全国统一大市场、健全宏观经济治理体系，加快完善税收制度和财政体制，加强与其他改革协同配套，全面落实现代预算管理要求，把我国制度优势更好转化为国家治理效能。</w:t>
      </w:r>
    </w:p>
    <w:p w:rsidR="00D34959" w:rsidRDefault="00D34959" w:rsidP="00D34959">
      <w:pPr>
        <w:spacing w:line="300" w:lineRule="exact"/>
        <w:rPr>
          <w:szCs w:val="22"/>
        </w:rPr>
      </w:pPr>
      <w:r w:rsidRPr="00D34959">
        <w:rPr>
          <w:rFonts w:hint="eastAsia"/>
          <w:szCs w:val="22"/>
        </w:rPr>
        <w:t>深化财税体制改革是推进中国式现代化的客观要求。以中国式现代化全面推进强国建设、民族复兴伟业，需要不断完善包括财税领域在内的各方面体制机制。当前，我国城乡区域发展和收入分配差距问题仍然突出，人均资源占有量少、生态环境承载压力较大，发展的外部环境日益严峻。需要加快完善推动共享发展的财税体制机制，在做大“蛋糕”的同时分好“蛋糕”，促进城乡区域协调发展，增进民生福祉，促进共同富裕。健全支持绿色低碳发展的财税政策体系，促进美丽中国建设、人与自然和谐共生。</w:t>
      </w:r>
    </w:p>
    <w:p w:rsidR="00D34959" w:rsidRPr="00D34959" w:rsidRDefault="00D34959" w:rsidP="00D34959">
      <w:pPr>
        <w:spacing w:line="300" w:lineRule="exact"/>
        <w:ind w:firstLine="442"/>
        <w:rPr>
          <w:b/>
          <w:szCs w:val="22"/>
        </w:rPr>
      </w:pPr>
      <w:r w:rsidRPr="00D34959">
        <w:rPr>
          <w:rFonts w:hint="eastAsia"/>
          <w:b/>
          <w:szCs w:val="22"/>
        </w:rPr>
        <w:t>新时代新征程谋划推动新一轮财税体制改革需要把握的原则要求</w:t>
      </w:r>
    </w:p>
    <w:p w:rsidR="00D34959" w:rsidRDefault="00D34959" w:rsidP="00D34959">
      <w:pPr>
        <w:spacing w:line="300" w:lineRule="exact"/>
        <w:rPr>
          <w:szCs w:val="22"/>
        </w:rPr>
      </w:pPr>
      <w:r w:rsidRPr="00D34959">
        <w:rPr>
          <w:rFonts w:hint="eastAsia"/>
          <w:szCs w:val="22"/>
        </w:rPr>
        <w:t>党的十八大以来，以习近平同志为核心的党中央高度重视、部署统筹推进财税领域改革，预算、税收制度和财政体制改革取得历史性成就，基本确立了我国财政制度框架。同时，财税体制运行中还存在一些矛盾和问题，需要进一步改革完善。我们要深刻领会《决定》部署所体现的党中央决策意图，正确处理几个重大关系，确保改革始终沿着正确的方向推进。</w:t>
      </w:r>
    </w:p>
    <w:p w:rsidR="00D34959" w:rsidRDefault="00D34959" w:rsidP="00D34959">
      <w:pPr>
        <w:spacing w:line="300" w:lineRule="exact"/>
        <w:rPr>
          <w:szCs w:val="22"/>
        </w:rPr>
      </w:pPr>
      <w:r w:rsidRPr="00D34959">
        <w:rPr>
          <w:rFonts w:hint="eastAsia"/>
          <w:szCs w:val="22"/>
        </w:rPr>
        <w:t>正确处理政府与市场的关系。财政预算规定政府的活动范围和方向，税收制度关系国家与企业、个人的利益分配。预算改革要围绕充分发挥市场在资源配置中的决定性作用和更好发挥政府作用，明晰政府作用边界，克服错位、越位、缺位现象，政府该管的要管住，最大限度减少对资源的直接配置和对微观经济活动的直接干预，创造更加公平、更有活力的市场环境，推动有效市场和有为政府更好结合。税制改革要注意处理好“取”与“予”的关系，既防止税负过重、竭泽而渔，又避免税负过低、政府调控和公共服务保障乏力，保持合适的财政汲取能力和政府收支规模，使财政经济发展始终在良性循环轨道上运行。</w:t>
      </w:r>
    </w:p>
    <w:p w:rsidR="00D34959" w:rsidRDefault="00D34959" w:rsidP="00D34959">
      <w:pPr>
        <w:spacing w:line="300" w:lineRule="exact"/>
        <w:rPr>
          <w:szCs w:val="22"/>
        </w:rPr>
      </w:pPr>
      <w:r w:rsidRPr="00D34959">
        <w:rPr>
          <w:rFonts w:hint="eastAsia"/>
          <w:szCs w:val="22"/>
        </w:rPr>
        <w:t>正确处理中央与地方的关系。中央和地方财政关系是政府间权责划分的基本组成部分，</w:t>
      </w:r>
      <w:r w:rsidRPr="00D34959">
        <w:rPr>
          <w:rFonts w:hint="eastAsia"/>
          <w:szCs w:val="22"/>
        </w:rPr>
        <w:lastRenderedPageBreak/>
        <w:t>政府收入划分、事权和支出责任划分、转移支付制度安排事关国家长治久安。深化改革要坚持辩证思维，从国家整体利益出发，统筹兼顾中央的调控力和地方的发展活力，理清权责关系，更好发挥中央、地方和各方面积极性。要适度加强中央财政事权和支出责任，保持合理的中央财政收支比重，增强中央统一调度、指挥、管理经济社会和发展的能力。同时，适当放权给地方，增加地方自主财力，鼓励各地因地制宜推动当地经济和社会事业高质量发展。</w:t>
      </w:r>
    </w:p>
    <w:p w:rsidR="00D34959" w:rsidRDefault="00D34959" w:rsidP="00D34959">
      <w:pPr>
        <w:spacing w:line="300" w:lineRule="exact"/>
        <w:rPr>
          <w:szCs w:val="22"/>
        </w:rPr>
      </w:pPr>
      <w:r w:rsidRPr="00D34959">
        <w:rPr>
          <w:rFonts w:hint="eastAsia"/>
          <w:szCs w:val="22"/>
        </w:rPr>
        <w:t>正确处理效率与公平的关系。财税体制涉及初次分配、再分配和第三次分配，影响效率与公平目标的权衡和实现。深化财税体制改革要坚持社会主义市场经济改革方向，完善体制机制和调节政策，充分发挥市场机制作用，更好激发各方面积极性，实现资源配置效率最优化和效益最大化。同时，要统筹促进规则公平、机会公平、结果公平，打破利益固化、阶层固化的藩篱，规范财富积累机制，加大税收、社会保障、转移支付等调节力度，更好地让广大人民群众共享改革发展成果。</w:t>
      </w:r>
    </w:p>
    <w:p w:rsidR="00D34959" w:rsidRDefault="00D34959" w:rsidP="00D34959">
      <w:pPr>
        <w:spacing w:line="300" w:lineRule="exact"/>
        <w:rPr>
          <w:szCs w:val="22"/>
        </w:rPr>
      </w:pPr>
      <w:r w:rsidRPr="00D34959">
        <w:rPr>
          <w:rFonts w:hint="eastAsia"/>
          <w:szCs w:val="22"/>
        </w:rPr>
        <w:t>正确处理全局与局部的关系。财税体制改革涉及面广，政策性强，必然会触及一些地区、单位的局部利益。深化改革需要树牢全国一盘棋思想，凝聚共识，形成合力，坚决落实党中央关于加强财政资源和预算统筹、规范税收优惠政策、增加一般性转移支付、完善政府债务管理制度等部署要求，防止和克服各行其是、相互掣肘的现象。要增强全局意识和整体观念，坚持和</w:t>
      </w:r>
      <w:proofErr w:type="gramStart"/>
      <w:r w:rsidRPr="00D34959">
        <w:rPr>
          <w:rFonts w:hint="eastAsia"/>
          <w:szCs w:val="22"/>
        </w:rPr>
        <w:t>践行</w:t>
      </w:r>
      <w:proofErr w:type="gramEnd"/>
      <w:r w:rsidRPr="00D34959">
        <w:rPr>
          <w:rFonts w:hint="eastAsia"/>
          <w:szCs w:val="22"/>
        </w:rPr>
        <w:t>正确政绩观，坚决防止无序</w:t>
      </w:r>
      <w:proofErr w:type="gramStart"/>
      <w:r w:rsidRPr="00D34959">
        <w:rPr>
          <w:rFonts w:hint="eastAsia"/>
          <w:szCs w:val="22"/>
        </w:rPr>
        <w:t>举债搞</w:t>
      </w:r>
      <w:proofErr w:type="gramEnd"/>
      <w:r w:rsidRPr="00D34959">
        <w:rPr>
          <w:rFonts w:hint="eastAsia"/>
          <w:szCs w:val="22"/>
        </w:rPr>
        <w:t>建设的做法，规范招商引资行为，反对地方保护，确保党中央令行禁止。</w:t>
      </w:r>
    </w:p>
    <w:p w:rsidR="00D34959" w:rsidRDefault="00D34959" w:rsidP="00D34959">
      <w:pPr>
        <w:spacing w:line="300" w:lineRule="exact"/>
        <w:rPr>
          <w:szCs w:val="22"/>
        </w:rPr>
      </w:pPr>
      <w:r w:rsidRPr="00D34959">
        <w:rPr>
          <w:rFonts w:hint="eastAsia"/>
          <w:szCs w:val="22"/>
        </w:rPr>
        <w:t>正确处理长远与当前的关系。财税体制改革要统筹促进短期财政稳定和长期可持续性。要抓住主要矛盾和矛盾的主要方面，明确优先序，把握时度效，远近结合，攻坚克难。既要立足当前，有条不紊地抓好当下具备条件的改革举措落地，着力解决经济财政运行中的堵点卡点问题；又要着眼长远，深刻把握国内外形势发展新要求，</w:t>
      </w:r>
      <w:proofErr w:type="gramStart"/>
      <w:r w:rsidRPr="00D34959">
        <w:rPr>
          <w:rFonts w:hint="eastAsia"/>
          <w:szCs w:val="22"/>
        </w:rPr>
        <w:t>积极识变求变</w:t>
      </w:r>
      <w:proofErr w:type="gramEnd"/>
      <w:r w:rsidRPr="00D34959">
        <w:rPr>
          <w:rFonts w:hint="eastAsia"/>
          <w:szCs w:val="22"/>
        </w:rPr>
        <w:t>，谋划推动长远机制建设。要坚持尽力而为、量力而行，把保障和改善民生建立在经济发展和财力可持续的基础之上，不断提高人民生活水平。</w:t>
      </w:r>
    </w:p>
    <w:p w:rsidR="00D34959" w:rsidRPr="00D34959" w:rsidRDefault="00D34959" w:rsidP="00D34959">
      <w:pPr>
        <w:spacing w:line="300" w:lineRule="exact"/>
        <w:ind w:firstLine="442"/>
        <w:rPr>
          <w:b/>
          <w:szCs w:val="22"/>
        </w:rPr>
      </w:pPr>
      <w:r w:rsidRPr="00D34959">
        <w:rPr>
          <w:rFonts w:hint="eastAsia"/>
          <w:b/>
          <w:szCs w:val="22"/>
        </w:rPr>
        <w:t>贯彻落实深化财税体制改革部署、健全我国财政制度的重点任务</w:t>
      </w:r>
    </w:p>
    <w:p w:rsidR="00D34959" w:rsidRDefault="00D34959" w:rsidP="00D34959">
      <w:pPr>
        <w:spacing w:line="300" w:lineRule="exact"/>
        <w:rPr>
          <w:szCs w:val="22"/>
        </w:rPr>
      </w:pPr>
      <w:r w:rsidRPr="00D34959">
        <w:rPr>
          <w:rFonts w:hint="eastAsia"/>
          <w:szCs w:val="22"/>
        </w:rPr>
        <w:t>落实《决定》部署，要坚持把党的领导贯穿到财税体制改革全过程，更加注重系统集成，更加注重突出重点，更加注重改革实效，加快健全适应高质量发展和中国式现代化要求的财政制度。</w:t>
      </w:r>
    </w:p>
    <w:p w:rsidR="00D34959" w:rsidRDefault="00D34959" w:rsidP="00D34959">
      <w:pPr>
        <w:spacing w:line="300" w:lineRule="exact"/>
        <w:rPr>
          <w:szCs w:val="22"/>
        </w:rPr>
      </w:pPr>
      <w:r w:rsidRPr="00D34959">
        <w:rPr>
          <w:rFonts w:hint="eastAsia"/>
          <w:szCs w:val="22"/>
        </w:rPr>
        <w:t>健全预算制度。围绕发挥集中力量办大事的体制优势，聚焦落实全面规范、公开透明等要求，补齐体制机制短板，强化预算刚性约束，持续提升预算管理水平和财政治理效能。一是加强财政资源和预算统筹。把依托行政权力、政府信用、国有资源资产获取的收入全部纳入政府预算管理，增强预算对落实党和国家重大政策的保障能力。完善国有资本经营预算和绩效评价制度，强化国家重大战略任务和基本民生财力保障。二是强化对预算编制和财政政策的宏观指导，将党中央战略意图体现到预算编制和执行的全过程。健全支出标准体系，建立完善动态调整机制，为预算编制提供科学依据。深化零基预算改革，打破“基数”观念和支出固化僵化格局。加强财政政策逆周期和跨周期调节。三是统一预算分配权，提高预算管理统一性、规范性。防止和克服“钱等项目”的现象，提高年初预算到位率，推进预算安排与存量资金的有机结合，加大财政资金统筹和支出结构调整力度，规范各领域、部门和单位预算支出管理，结合实际合理确定预算收支规模。四是深化预算绩效管理改革。加强公共服务绩效管理，强化事前功能评估。完善预算绩效评价制度，强化评价结果运用。</w:t>
      </w:r>
      <w:proofErr w:type="gramStart"/>
      <w:r w:rsidRPr="00D34959">
        <w:rPr>
          <w:rFonts w:hint="eastAsia"/>
          <w:szCs w:val="22"/>
        </w:rPr>
        <w:t>突出保</w:t>
      </w:r>
      <w:proofErr w:type="gramEnd"/>
      <w:r w:rsidRPr="00D34959">
        <w:rPr>
          <w:rFonts w:hint="eastAsia"/>
          <w:szCs w:val="22"/>
        </w:rPr>
        <w:t>基本、守底线，坚决落实党政机关过紧日子要求，杜绝大手大脚花钱、奢靡浪费等现象。五是完善预算公开和监督制度，提高预算公开工作质量。六是完善权责发生制政府综合财务报告制度，强化数据分析应用。完善财会监督体系，严肃财经纪律，不断提升财政管理效能。</w:t>
      </w:r>
    </w:p>
    <w:p w:rsidR="00D34959" w:rsidRDefault="00D34959" w:rsidP="00D34959">
      <w:pPr>
        <w:spacing w:line="300" w:lineRule="exact"/>
        <w:rPr>
          <w:szCs w:val="22"/>
        </w:rPr>
      </w:pPr>
      <w:r w:rsidRPr="00D34959">
        <w:rPr>
          <w:rFonts w:hint="eastAsia"/>
          <w:szCs w:val="22"/>
        </w:rPr>
        <w:t>健全税收制度。着眼于构建有利于高质量发展、社会公平、市场统一的税收制度，优化税制结构，更好发挥税收制度筹集财政收入、调控经济运行、调节收入分配功能。一是</w:t>
      </w:r>
      <w:r w:rsidRPr="00D34959">
        <w:rPr>
          <w:rFonts w:hint="eastAsia"/>
          <w:szCs w:val="22"/>
        </w:rPr>
        <w:lastRenderedPageBreak/>
        <w:t>全面落实税收法定原则，规范税收优惠政策，完善对重点领域和关键环节支持机制。研究与新业态相适应的税收制度，促进和规范数字化、绿色化发展。合理降低制造业综合成本和税费负担。二是健全直接税体系。完善综合和分类相结合的个人所得税制度，规范经营所得、资本所得、财产所得税收政策，实行劳动</w:t>
      </w:r>
      <w:proofErr w:type="gramStart"/>
      <w:r w:rsidRPr="00D34959">
        <w:rPr>
          <w:rFonts w:hint="eastAsia"/>
          <w:szCs w:val="22"/>
        </w:rPr>
        <w:t>性所得</w:t>
      </w:r>
      <w:proofErr w:type="gramEnd"/>
      <w:r w:rsidRPr="00D34959">
        <w:rPr>
          <w:rFonts w:hint="eastAsia"/>
          <w:szCs w:val="22"/>
        </w:rPr>
        <w:t>统一征税。三是健全地方税体系。推进消费税征收环节后移并</w:t>
      </w:r>
      <w:proofErr w:type="gramStart"/>
      <w:r w:rsidRPr="00D34959">
        <w:rPr>
          <w:rFonts w:hint="eastAsia"/>
          <w:szCs w:val="22"/>
        </w:rPr>
        <w:t>稳步下</w:t>
      </w:r>
      <w:proofErr w:type="gramEnd"/>
      <w:r w:rsidRPr="00D34959">
        <w:rPr>
          <w:rFonts w:hint="eastAsia"/>
          <w:szCs w:val="22"/>
        </w:rPr>
        <w:t>划地方，完善增值税留抵退税政策和抵扣链条。研究把城市维护建设税、教育费附加、地方教育附加合并为地方附加税，授权地方在一定幅度内确定具体适用税率。完善房地产税收制度。四是完善绿色税制。全面推行水资源费改税，改革环境保护税。完善增值税、消费税、企业所得税等有关促进绿色发展政策体系，推动绿色低碳发展。五是深化税收征管改革，增强税务执法的规范性、便捷性和精准性。</w:t>
      </w:r>
    </w:p>
    <w:p w:rsidR="00D34959" w:rsidRDefault="00D34959" w:rsidP="00D34959">
      <w:pPr>
        <w:spacing w:line="300" w:lineRule="exact"/>
        <w:rPr>
          <w:szCs w:val="22"/>
        </w:rPr>
      </w:pPr>
      <w:r w:rsidRPr="00D34959">
        <w:rPr>
          <w:rFonts w:hint="eastAsia"/>
          <w:szCs w:val="22"/>
        </w:rPr>
        <w:t>完善财政体制。围绕保持和加强中央调控能力、发挥好中央与地方两个积极性，聚焦权责清晰、财力协调、区域均衡三方面目标要求，进一步理顺中央和地方财政关系，加快形成稳定的各级政府事权、支出责任与财力相适应的制度。一是清晰划分中央与地方财政事权和支出责任。适当加强中央事权、提高中央财政支出比例。中央财政事权原则上通过中央本级安排支出，减少委托地方代行的中央财政事权。不得违规要求地方安排配套资金，确需委托地方行使事权的，通过专项转移支付安排资金。二是优化中央和地方收入划分。增加地方自主财力，拓展地方税源，适当扩大地方税收管理权限。结合税制改革优化共享税分享比例。完善产业在国内梯度有序转移的协作机制，推动转出地和承接地利益共享。规范非税收入管理，适当下沉部分非税收入管理权限，由地方结合实际差别化管理。三是完善财政转移支付体系。清理规范专项转移支付，增加一般性转移支付，提升市县财力同事权相匹配程度。建立促进高质量发展转移支付激励约束机制。同时，继续推进省以下财政体制改革，</w:t>
      </w:r>
      <w:proofErr w:type="gramStart"/>
      <w:r w:rsidRPr="00D34959">
        <w:rPr>
          <w:rFonts w:hint="eastAsia"/>
          <w:szCs w:val="22"/>
        </w:rPr>
        <w:t>优化省</w:t>
      </w:r>
      <w:proofErr w:type="gramEnd"/>
      <w:r w:rsidRPr="00D34959">
        <w:rPr>
          <w:rFonts w:hint="eastAsia"/>
          <w:szCs w:val="22"/>
        </w:rPr>
        <w:t>以下财力分配，切实加强基层财力保障。</w:t>
      </w:r>
    </w:p>
    <w:p w:rsidR="00F50E81" w:rsidRDefault="00D34959" w:rsidP="00D34959">
      <w:pPr>
        <w:spacing w:line="300" w:lineRule="exact"/>
        <w:rPr>
          <w:szCs w:val="22"/>
        </w:rPr>
      </w:pPr>
      <w:r w:rsidRPr="00D34959">
        <w:rPr>
          <w:rFonts w:hint="eastAsia"/>
          <w:szCs w:val="22"/>
        </w:rPr>
        <w:t>健全政府债务管理体系。按照统筹发展和安全要求，完善政府债务管理制度，更好发挥债券资金促进经济社会发展的积极作用。一是加快建立同高质量发展相适应的政府债务管理机制。完善政府债务分类和功能定位，优化中央和地方政府债务结构，有效满足宏观调控需求，更好支持落实国家重大战略任务。二是建立全口径地方债务监测监管体系和防范化解隐性债务风险长效机制。健全工作协调机制，强化数据共享应用。加强源头治理，坚决遏制新增隐性债务，有序化解存量隐性债务。严格对违规违法举债问题监督问责，落实地方政府举债终身问责制和债务问题倒查机制，发挥典型案例警示作用。三是加强地方政府专项债券管理。合理扩大地方政府专项债券支持范围，适当扩大用作资本金的领域、规模、比例。完善债务限额分配机制，加强专项债券资金借用</w:t>
      </w:r>
      <w:proofErr w:type="gramStart"/>
      <w:r w:rsidRPr="00D34959">
        <w:rPr>
          <w:rFonts w:hint="eastAsia"/>
          <w:szCs w:val="22"/>
        </w:rPr>
        <w:t>管还全生命周期</w:t>
      </w:r>
      <w:proofErr w:type="gramEnd"/>
      <w:r w:rsidRPr="00D34959">
        <w:rPr>
          <w:rFonts w:hint="eastAsia"/>
          <w:szCs w:val="22"/>
        </w:rPr>
        <w:t>管理。四是加快地方融资平台改革转型。加强对融资平台公司的综合治理，持续规范融资管理，禁止各种变相举债行为，推动形成政府和企业界限清晰、责任明确、风险可控的科学管理机制。</w:t>
      </w:r>
    </w:p>
    <w:p w:rsidR="00CC511B" w:rsidRDefault="00D34959" w:rsidP="00D34959">
      <w:pPr>
        <w:spacing w:line="300" w:lineRule="exact"/>
        <w:rPr>
          <w:szCs w:val="22"/>
        </w:rPr>
      </w:pPr>
      <w:r>
        <w:rPr>
          <w:rFonts w:hint="eastAsia"/>
          <w:szCs w:val="22"/>
        </w:rPr>
        <w:t>（来源：《人民日报》）</w:t>
      </w:r>
    </w:p>
    <w:p w:rsidR="00CC511B" w:rsidRPr="00B11673" w:rsidRDefault="00CC511B" w:rsidP="00B11673">
      <w:pPr>
        <w:widowControl/>
        <w:ind w:firstLineChars="0" w:firstLine="0"/>
        <w:jc w:val="left"/>
        <w:rPr>
          <w:szCs w:val="22"/>
        </w:rPr>
      </w:pPr>
    </w:p>
    <w:sectPr w:rsidR="00CC511B" w:rsidRPr="00B11673" w:rsidSect="000C353E">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DF3" w:rsidRDefault="00FF4DF3" w:rsidP="000C353E">
      <w:r>
        <w:separator/>
      </w:r>
    </w:p>
  </w:endnote>
  <w:endnote w:type="continuationSeparator" w:id="1">
    <w:p w:rsidR="00FF4DF3" w:rsidRDefault="00FF4DF3" w:rsidP="000C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F3" w:rsidRDefault="00FF4DF3">
    <w:pPr>
      <w:pStyle w:val="a6"/>
      <w:ind w:firstLine="360"/>
      <w:rPr>
        <w:rStyle w:val="ad"/>
      </w:rPr>
    </w:pPr>
    <w:r>
      <w:rPr>
        <w:rStyle w:val="ad"/>
      </w:rPr>
      <w:fldChar w:fldCharType="begin"/>
    </w:r>
    <w:r>
      <w:rPr>
        <w:rStyle w:val="ad"/>
      </w:rPr>
      <w:instrText xml:space="preserve">PAGE  </w:instrText>
    </w:r>
    <w:r>
      <w:rPr>
        <w:rStyle w:val="ad"/>
      </w:rPr>
      <w:fldChar w:fldCharType="end"/>
    </w:r>
  </w:p>
  <w:p w:rsidR="00FF4DF3" w:rsidRDefault="00FF4DF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F3" w:rsidRDefault="00FF4DF3">
    <w:pPr>
      <w:pStyle w:val="a6"/>
      <w:ind w:firstLine="360"/>
      <w:jc w:val="center"/>
    </w:pPr>
    <w:r w:rsidRPr="00EA3D03">
      <w:fldChar w:fldCharType="begin"/>
    </w:r>
    <w:r>
      <w:instrText xml:space="preserve"> PAGE   \* MERGEFORMAT </w:instrText>
    </w:r>
    <w:r w:rsidRPr="00EA3D03">
      <w:fldChar w:fldCharType="separate"/>
    </w:r>
    <w:r w:rsidR="006A25F3" w:rsidRPr="006A25F3">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F3" w:rsidRDefault="00FF4DF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DF3" w:rsidRDefault="00FF4DF3" w:rsidP="000C353E">
      <w:r>
        <w:separator/>
      </w:r>
    </w:p>
  </w:footnote>
  <w:footnote w:type="continuationSeparator" w:id="1">
    <w:p w:rsidR="00FF4DF3" w:rsidRDefault="00FF4DF3" w:rsidP="000C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F3" w:rsidRDefault="00FF4DF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F3" w:rsidRDefault="00FF4DF3">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F3" w:rsidRDefault="00FF4DF3">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33A6"/>
    <w:rsid w:val="00026A47"/>
    <w:rsid w:val="00026EC8"/>
    <w:rsid w:val="00035065"/>
    <w:rsid w:val="000350D4"/>
    <w:rsid w:val="0003572B"/>
    <w:rsid w:val="00035DEB"/>
    <w:rsid w:val="0004021A"/>
    <w:rsid w:val="00040C72"/>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4365"/>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3FAA"/>
    <w:rsid w:val="001C4089"/>
    <w:rsid w:val="001C4E2F"/>
    <w:rsid w:val="001C5ADB"/>
    <w:rsid w:val="001C65D3"/>
    <w:rsid w:val="001C6897"/>
    <w:rsid w:val="001C7D1A"/>
    <w:rsid w:val="001D192E"/>
    <w:rsid w:val="001D2790"/>
    <w:rsid w:val="001D2E4B"/>
    <w:rsid w:val="001D736B"/>
    <w:rsid w:val="001E0B06"/>
    <w:rsid w:val="001E398F"/>
    <w:rsid w:val="001E57A5"/>
    <w:rsid w:val="001E67A2"/>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BAD"/>
    <w:rsid w:val="00236CD4"/>
    <w:rsid w:val="00237207"/>
    <w:rsid w:val="00241CA6"/>
    <w:rsid w:val="00242FB5"/>
    <w:rsid w:val="00243838"/>
    <w:rsid w:val="002439AE"/>
    <w:rsid w:val="00243CD4"/>
    <w:rsid w:val="00245D13"/>
    <w:rsid w:val="002465F2"/>
    <w:rsid w:val="00246B39"/>
    <w:rsid w:val="00250465"/>
    <w:rsid w:val="002521F5"/>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0E67"/>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3891"/>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5F3"/>
    <w:rsid w:val="006A2BA6"/>
    <w:rsid w:val="006A38AD"/>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7363"/>
    <w:rsid w:val="007073A4"/>
    <w:rsid w:val="00711EEC"/>
    <w:rsid w:val="00712261"/>
    <w:rsid w:val="007134B8"/>
    <w:rsid w:val="007142DC"/>
    <w:rsid w:val="00716393"/>
    <w:rsid w:val="0071698F"/>
    <w:rsid w:val="007169A3"/>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568D"/>
    <w:rsid w:val="0076585C"/>
    <w:rsid w:val="00766743"/>
    <w:rsid w:val="00766A99"/>
    <w:rsid w:val="00767618"/>
    <w:rsid w:val="00767BD0"/>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9761C"/>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28B"/>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978AA"/>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05B"/>
    <w:rsid w:val="00950259"/>
    <w:rsid w:val="00951C15"/>
    <w:rsid w:val="0095256E"/>
    <w:rsid w:val="00954818"/>
    <w:rsid w:val="0095493B"/>
    <w:rsid w:val="00954CD1"/>
    <w:rsid w:val="00955D46"/>
    <w:rsid w:val="00961098"/>
    <w:rsid w:val="009621C3"/>
    <w:rsid w:val="009623DC"/>
    <w:rsid w:val="0096350A"/>
    <w:rsid w:val="00964B36"/>
    <w:rsid w:val="00964D27"/>
    <w:rsid w:val="00965996"/>
    <w:rsid w:val="009662E6"/>
    <w:rsid w:val="0096746A"/>
    <w:rsid w:val="009678F9"/>
    <w:rsid w:val="00970AE1"/>
    <w:rsid w:val="00970F83"/>
    <w:rsid w:val="009725DB"/>
    <w:rsid w:val="009730E0"/>
    <w:rsid w:val="00973873"/>
    <w:rsid w:val="00975FA1"/>
    <w:rsid w:val="00976226"/>
    <w:rsid w:val="009769E7"/>
    <w:rsid w:val="009854C1"/>
    <w:rsid w:val="00987468"/>
    <w:rsid w:val="00987D82"/>
    <w:rsid w:val="0099042A"/>
    <w:rsid w:val="0099090C"/>
    <w:rsid w:val="00990C2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6A87"/>
    <w:rsid w:val="00A271EA"/>
    <w:rsid w:val="00A30928"/>
    <w:rsid w:val="00A33701"/>
    <w:rsid w:val="00A33734"/>
    <w:rsid w:val="00A33C76"/>
    <w:rsid w:val="00A33F5A"/>
    <w:rsid w:val="00A34948"/>
    <w:rsid w:val="00A370AF"/>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673"/>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9C2"/>
    <w:rsid w:val="00BE3533"/>
    <w:rsid w:val="00BE4EBA"/>
    <w:rsid w:val="00BE7E70"/>
    <w:rsid w:val="00BF010B"/>
    <w:rsid w:val="00BF013C"/>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7AD3"/>
    <w:rsid w:val="00C406BE"/>
    <w:rsid w:val="00C40D24"/>
    <w:rsid w:val="00C415D1"/>
    <w:rsid w:val="00C440DF"/>
    <w:rsid w:val="00C444FE"/>
    <w:rsid w:val="00C45C95"/>
    <w:rsid w:val="00C50E34"/>
    <w:rsid w:val="00C52CBD"/>
    <w:rsid w:val="00C544C2"/>
    <w:rsid w:val="00C5668C"/>
    <w:rsid w:val="00C56DB6"/>
    <w:rsid w:val="00C5714C"/>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11B"/>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914BA"/>
    <w:rsid w:val="00E91543"/>
    <w:rsid w:val="00E916D7"/>
    <w:rsid w:val="00E920DD"/>
    <w:rsid w:val="00E92BDF"/>
    <w:rsid w:val="00E94A6C"/>
    <w:rsid w:val="00E96EFD"/>
    <w:rsid w:val="00EA08A7"/>
    <w:rsid w:val="00EA3AAD"/>
    <w:rsid w:val="00EA3D03"/>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0BB0"/>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4DF3"/>
    <w:rsid w:val="00FF561C"/>
    <w:rsid w:val="215D4821"/>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E"/>
    <w:pPr>
      <w:widowControl w:val="0"/>
      <w:ind w:firstLineChars="200" w:firstLine="440"/>
      <w:jc w:val="both"/>
    </w:pPr>
    <w:rPr>
      <w:kern w:val="2"/>
      <w:sz w:val="22"/>
      <w:szCs w:val="24"/>
    </w:rPr>
  </w:style>
  <w:style w:type="paragraph" w:styleId="1">
    <w:name w:val="heading 1"/>
    <w:basedOn w:val="a0"/>
    <w:next w:val="a"/>
    <w:link w:val="1Char"/>
    <w:rsid w:val="000C353E"/>
    <w:pPr>
      <w:outlineLvl w:val="0"/>
    </w:pPr>
  </w:style>
  <w:style w:type="paragraph" w:styleId="2">
    <w:name w:val="heading 2"/>
    <w:basedOn w:val="a"/>
    <w:next w:val="a"/>
    <w:rsid w:val="000C35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0C353E"/>
    <w:pPr>
      <w:keepNext/>
      <w:keepLines/>
      <w:spacing w:before="260" w:after="260" w:line="416" w:lineRule="auto"/>
      <w:outlineLvl w:val="2"/>
    </w:pPr>
    <w:rPr>
      <w:b/>
      <w:bCs/>
      <w:sz w:val="32"/>
      <w:szCs w:val="32"/>
    </w:rPr>
  </w:style>
  <w:style w:type="paragraph" w:styleId="4">
    <w:name w:val="heading 4"/>
    <w:basedOn w:val="a"/>
    <w:next w:val="a"/>
    <w:rsid w:val="000C353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0C353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0C353E"/>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0C353E"/>
    <w:pPr>
      <w:tabs>
        <w:tab w:val="right" w:leader="dot" w:pos="8318"/>
      </w:tabs>
      <w:ind w:leftChars="85" w:left="178"/>
    </w:pPr>
  </w:style>
  <w:style w:type="paragraph" w:styleId="a4">
    <w:name w:val="Date"/>
    <w:basedOn w:val="a"/>
    <w:next w:val="a"/>
    <w:qFormat/>
    <w:rsid w:val="000C353E"/>
    <w:pPr>
      <w:ind w:leftChars="2500" w:left="100"/>
    </w:pPr>
  </w:style>
  <w:style w:type="paragraph" w:styleId="a5">
    <w:name w:val="Balloon Text"/>
    <w:basedOn w:val="a"/>
    <w:semiHidden/>
    <w:qFormat/>
    <w:rsid w:val="000C353E"/>
    <w:rPr>
      <w:sz w:val="18"/>
      <w:szCs w:val="18"/>
    </w:rPr>
  </w:style>
  <w:style w:type="paragraph" w:styleId="a6">
    <w:name w:val="footer"/>
    <w:basedOn w:val="a"/>
    <w:link w:val="Char0"/>
    <w:uiPriority w:val="99"/>
    <w:qFormat/>
    <w:rsid w:val="000C353E"/>
    <w:pPr>
      <w:tabs>
        <w:tab w:val="center" w:pos="4153"/>
        <w:tab w:val="right" w:pos="8306"/>
      </w:tabs>
      <w:snapToGrid w:val="0"/>
      <w:jc w:val="left"/>
    </w:pPr>
    <w:rPr>
      <w:sz w:val="18"/>
      <w:szCs w:val="18"/>
    </w:rPr>
  </w:style>
  <w:style w:type="paragraph" w:styleId="a7">
    <w:name w:val="header"/>
    <w:basedOn w:val="a"/>
    <w:qFormat/>
    <w:rsid w:val="000C35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C353E"/>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0C353E"/>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0C353E"/>
    <w:pPr>
      <w:tabs>
        <w:tab w:val="right" w:leader="dot" w:pos="8296"/>
      </w:tabs>
      <w:ind w:left="420"/>
      <w:jc w:val="center"/>
    </w:pPr>
    <w:rPr>
      <w:b/>
      <w:sz w:val="24"/>
      <w:szCs w:val="32"/>
    </w:rPr>
  </w:style>
  <w:style w:type="paragraph" w:styleId="a9">
    <w:name w:val="Normal (Web)"/>
    <w:basedOn w:val="a"/>
    <w:uiPriority w:val="99"/>
    <w:qFormat/>
    <w:rsid w:val="000C353E"/>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0C353E"/>
    <w:pPr>
      <w:jc w:val="both"/>
    </w:pPr>
  </w:style>
  <w:style w:type="paragraph" w:customStyle="1" w:styleId="ab">
    <w:name w:val="学习材料标题样式一"/>
    <w:basedOn w:val="1"/>
    <w:link w:val="Char3"/>
    <w:qFormat/>
    <w:rsid w:val="000C353E"/>
    <w:pPr>
      <w:spacing w:afterLines="50"/>
    </w:pPr>
    <w:rPr>
      <w:rFonts w:ascii="黑体" w:eastAsia="黑体" w:hAnsi="黑体"/>
      <w:szCs w:val="36"/>
    </w:rPr>
  </w:style>
  <w:style w:type="character" w:styleId="ac">
    <w:name w:val="Strong"/>
    <w:basedOn w:val="a1"/>
    <w:uiPriority w:val="22"/>
    <w:qFormat/>
    <w:rsid w:val="000C353E"/>
    <w:rPr>
      <w:b/>
      <w:bCs/>
    </w:rPr>
  </w:style>
  <w:style w:type="character" w:styleId="ad">
    <w:name w:val="page number"/>
    <w:basedOn w:val="a1"/>
    <w:qFormat/>
    <w:rsid w:val="000C353E"/>
  </w:style>
  <w:style w:type="character" w:styleId="ae">
    <w:name w:val="FollowedHyperlink"/>
    <w:basedOn w:val="a1"/>
    <w:qFormat/>
    <w:rsid w:val="000C353E"/>
    <w:rPr>
      <w:color w:val="800080"/>
      <w:u w:val="single"/>
    </w:rPr>
  </w:style>
  <w:style w:type="character" w:styleId="af">
    <w:name w:val="Emphasis"/>
    <w:basedOn w:val="a1"/>
    <w:qFormat/>
    <w:rsid w:val="000C353E"/>
  </w:style>
  <w:style w:type="character" w:styleId="af0">
    <w:name w:val="Hyperlink"/>
    <w:basedOn w:val="a1"/>
    <w:uiPriority w:val="99"/>
    <w:qFormat/>
    <w:rsid w:val="000C353E"/>
    <w:rPr>
      <w:color w:val="auto"/>
      <w:u w:val="none"/>
    </w:rPr>
  </w:style>
  <w:style w:type="paragraph" w:customStyle="1" w:styleId="af1">
    <w:name w:val="学习材料标题样式三"/>
    <w:basedOn w:val="3"/>
    <w:link w:val="Char4"/>
    <w:qFormat/>
    <w:rsid w:val="000C353E"/>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0C353E"/>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0C353E"/>
    <w:pPr>
      <w:spacing w:after="156"/>
    </w:pPr>
    <w:rPr>
      <w:rFonts w:ascii="宋体" w:eastAsia="仿宋_GB2312" w:hAnsi="宋体" w:cs="宋体"/>
      <w:b/>
      <w:bCs/>
      <w:sz w:val="32"/>
      <w:szCs w:val="20"/>
    </w:rPr>
  </w:style>
  <w:style w:type="character" w:customStyle="1" w:styleId="1Char">
    <w:name w:val="标题 1 Char"/>
    <w:basedOn w:val="a1"/>
    <w:link w:val="1"/>
    <w:qFormat/>
    <w:rsid w:val="000C353E"/>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0C353E"/>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0C353E"/>
    <w:rPr>
      <w:rFonts w:ascii="黑体" w:eastAsia="黑体" w:hAnsi="黑体"/>
      <w:sz w:val="32"/>
      <w:szCs w:val="36"/>
    </w:rPr>
  </w:style>
  <w:style w:type="character" w:customStyle="1" w:styleId="Char4">
    <w:name w:val="学习材料标题样式三 Char"/>
    <w:basedOn w:val="a1"/>
    <w:link w:val="af1"/>
    <w:qFormat/>
    <w:rsid w:val="000C353E"/>
    <w:rPr>
      <w:rFonts w:ascii="方正小标宋简体" w:eastAsia="方正小标宋简体"/>
      <w:bCs/>
      <w:kern w:val="2"/>
      <w:sz w:val="30"/>
      <w:szCs w:val="30"/>
      <w:lang w:eastAsia="zh-CN" w:bidi="ar-SA"/>
    </w:rPr>
  </w:style>
  <w:style w:type="paragraph" w:customStyle="1" w:styleId="tc">
    <w:name w:val="tc"/>
    <w:basedOn w:val="a"/>
    <w:qFormat/>
    <w:rsid w:val="000C353E"/>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0C353E"/>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0C353E"/>
  </w:style>
  <w:style w:type="paragraph" w:customStyle="1" w:styleId="customunionstyle">
    <w:name w:val="custom_unionstyle"/>
    <w:basedOn w:val="a"/>
    <w:qFormat/>
    <w:rsid w:val="000C353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0C353E"/>
  </w:style>
  <w:style w:type="paragraph" w:customStyle="1" w:styleId="Char5">
    <w:name w:val="Char"/>
    <w:basedOn w:val="a"/>
    <w:qFormat/>
    <w:rsid w:val="000C353E"/>
    <w:pPr>
      <w:spacing w:after="160" w:line="360" w:lineRule="auto"/>
    </w:pPr>
    <w:rPr>
      <w:szCs w:val="20"/>
    </w:rPr>
  </w:style>
  <w:style w:type="character" w:customStyle="1" w:styleId="date">
    <w:name w:val="date"/>
    <w:basedOn w:val="a1"/>
    <w:qFormat/>
    <w:rsid w:val="000C353E"/>
  </w:style>
  <w:style w:type="paragraph" w:customStyle="1" w:styleId="b-free-read-leaf">
    <w:name w:val="b-free-read-leaf"/>
    <w:basedOn w:val="a"/>
    <w:qFormat/>
    <w:rsid w:val="000C353E"/>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0C353E"/>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0C353E"/>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0C353E"/>
    <w:rPr>
      <w:smallCaps/>
      <w:color w:val="C0504D"/>
      <w:u w:val="single"/>
    </w:rPr>
  </w:style>
  <w:style w:type="character" w:customStyle="1" w:styleId="Char2">
    <w:name w:val="标题 Char"/>
    <w:basedOn w:val="a1"/>
    <w:link w:val="aa"/>
    <w:qFormat/>
    <w:rsid w:val="000C353E"/>
    <w:rPr>
      <w:rFonts w:ascii="黑体" w:eastAsia="黑体" w:hAnsi="黑体" w:cs="Tahoma"/>
      <w:b/>
      <w:bCs/>
      <w:spacing w:val="-4"/>
      <w:sz w:val="32"/>
      <w:szCs w:val="36"/>
    </w:rPr>
  </w:style>
  <w:style w:type="paragraph" w:customStyle="1" w:styleId="af2">
    <w:name w:val="中标题"/>
    <w:basedOn w:val="a0"/>
    <w:link w:val="Char6"/>
    <w:qFormat/>
    <w:rsid w:val="000C353E"/>
    <w:pPr>
      <w:ind w:firstLineChars="0" w:firstLine="0"/>
    </w:pPr>
  </w:style>
  <w:style w:type="character" w:customStyle="1" w:styleId="Char6">
    <w:name w:val="中标题 Char"/>
    <w:basedOn w:val="1Char"/>
    <w:link w:val="af2"/>
    <w:qFormat/>
    <w:rsid w:val="000C353E"/>
  </w:style>
  <w:style w:type="character" w:customStyle="1" w:styleId="Char1">
    <w:name w:val="副标题 Char"/>
    <w:basedOn w:val="a1"/>
    <w:link w:val="a8"/>
    <w:qFormat/>
    <w:rsid w:val="000C353E"/>
    <w:rPr>
      <w:rFonts w:ascii="楷体" w:eastAsia="楷体" w:hAnsi="楷体"/>
      <w:b/>
      <w:kern w:val="2"/>
      <w:sz w:val="28"/>
      <w:szCs w:val="24"/>
    </w:rPr>
  </w:style>
  <w:style w:type="character" w:customStyle="1" w:styleId="Char0">
    <w:name w:val="页脚 Char"/>
    <w:basedOn w:val="a1"/>
    <w:link w:val="a6"/>
    <w:uiPriority w:val="99"/>
    <w:qFormat/>
    <w:rsid w:val="000C353E"/>
    <w:rPr>
      <w:kern w:val="2"/>
      <w:sz w:val="18"/>
      <w:szCs w:val="18"/>
    </w:rPr>
  </w:style>
  <w:style w:type="paragraph" w:customStyle="1" w:styleId="af3">
    <w:name w:val="副标题楷体"/>
    <w:basedOn w:val="a8"/>
    <w:link w:val="Char7"/>
    <w:qFormat/>
    <w:rsid w:val="000C353E"/>
    <w:pPr>
      <w:spacing w:before="156" w:after="156"/>
    </w:pPr>
    <w:rPr>
      <w:b w:val="0"/>
      <w:sz w:val="24"/>
    </w:rPr>
  </w:style>
  <w:style w:type="character" w:customStyle="1" w:styleId="Char7">
    <w:name w:val="副标题楷体 Char"/>
    <w:basedOn w:val="Char1"/>
    <w:link w:val="af3"/>
    <w:qFormat/>
    <w:rsid w:val="000C353E"/>
    <w:rPr>
      <w:sz w:val="24"/>
    </w:rPr>
  </w:style>
  <w:style w:type="paragraph" w:customStyle="1" w:styleId="subtitle">
    <w:name w:val="subtitle"/>
    <w:basedOn w:val="a"/>
    <w:qFormat/>
    <w:rsid w:val="000C353E"/>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0C353E"/>
    <w:rPr>
      <w:b/>
      <w:bCs/>
      <w:i/>
      <w:iCs/>
      <w:color w:val="4F81BD" w:themeColor="accent1"/>
    </w:rPr>
  </w:style>
  <w:style w:type="character" w:customStyle="1" w:styleId="bjh-p">
    <w:name w:val="bjh-p"/>
    <w:basedOn w:val="a1"/>
    <w:qFormat/>
    <w:rsid w:val="000C353E"/>
  </w:style>
  <w:style w:type="character" w:customStyle="1" w:styleId="ariaskiptheme">
    <w:name w:val="ariaskiptheme"/>
    <w:basedOn w:val="a1"/>
    <w:qFormat/>
    <w:rsid w:val="000C353E"/>
  </w:style>
  <w:style w:type="character" w:customStyle="1" w:styleId="21">
    <w:name w:val="不明显参考2"/>
    <w:basedOn w:val="a1"/>
    <w:uiPriority w:val="31"/>
    <w:qFormat/>
    <w:rsid w:val="000C353E"/>
    <w:rPr>
      <w:smallCaps/>
      <w:color w:val="C0504D" w:themeColor="accent2"/>
      <w:u w:val="single"/>
    </w:rPr>
  </w:style>
  <w:style w:type="paragraph" w:styleId="TOC">
    <w:name w:val="TOC Heading"/>
    <w:basedOn w:val="1"/>
    <w:next w:val="a"/>
    <w:uiPriority w:val="39"/>
    <w:unhideWhenUsed/>
    <w:qFormat/>
    <w:rsid w:val="000F56BF"/>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divs>
    <w:div w:id="97726402">
      <w:bodyDiv w:val="1"/>
      <w:marLeft w:val="0"/>
      <w:marRight w:val="0"/>
      <w:marTop w:val="0"/>
      <w:marBottom w:val="0"/>
      <w:divBdr>
        <w:top w:val="none" w:sz="0" w:space="0" w:color="auto"/>
        <w:left w:val="none" w:sz="0" w:space="0" w:color="auto"/>
        <w:bottom w:val="none" w:sz="0" w:space="0" w:color="auto"/>
        <w:right w:val="none" w:sz="0" w:space="0" w:color="auto"/>
      </w:divBdr>
    </w:div>
    <w:div w:id="127360278">
      <w:bodyDiv w:val="1"/>
      <w:marLeft w:val="0"/>
      <w:marRight w:val="0"/>
      <w:marTop w:val="0"/>
      <w:marBottom w:val="0"/>
      <w:divBdr>
        <w:top w:val="none" w:sz="0" w:space="0" w:color="auto"/>
        <w:left w:val="none" w:sz="0" w:space="0" w:color="auto"/>
        <w:bottom w:val="none" w:sz="0" w:space="0" w:color="auto"/>
        <w:right w:val="none" w:sz="0" w:space="0" w:color="auto"/>
      </w:divBdr>
      <w:divsChild>
        <w:div w:id="979647889">
          <w:marLeft w:val="0"/>
          <w:marRight w:val="0"/>
          <w:marTop w:val="0"/>
          <w:marBottom w:val="985"/>
          <w:divBdr>
            <w:top w:val="none" w:sz="0" w:space="0" w:color="auto"/>
            <w:left w:val="none" w:sz="0" w:space="0" w:color="auto"/>
            <w:bottom w:val="none" w:sz="0" w:space="0" w:color="auto"/>
            <w:right w:val="none" w:sz="0" w:space="0" w:color="auto"/>
          </w:divBdr>
          <w:divsChild>
            <w:div w:id="19288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011">
      <w:bodyDiv w:val="1"/>
      <w:marLeft w:val="0"/>
      <w:marRight w:val="0"/>
      <w:marTop w:val="0"/>
      <w:marBottom w:val="0"/>
      <w:divBdr>
        <w:top w:val="none" w:sz="0" w:space="0" w:color="auto"/>
        <w:left w:val="none" w:sz="0" w:space="0" w:color="auto"/>
        <w:bottom w:val="none" w:sz="0" w:space="0" w:color="auto"/>
        <w:right w:val="none" w:sz="0" w:space="0" w:color="auto"/>
      </w:divBdr>
    </w:div>
    <w:div w:id="193228679">
      <w:bodyDiv w:val="1"/>
      <w:marLeft w:val="0"/>
      <w:marRight w:val="0"/>
      <w:marTop w:val="0"/>
      <w:marBottom w:val="0"/>
      <w:divBdr>
        <w:top w:val="none" w:sz="0" w:space="0" w:color="auto"/>
        <w:left w:val="none" w:sz="0" w:space="0" w:color="auto"/>
        <w:bottom w:val="none" w:sz="0" w:space="0" w:color="auto"/>
        <w:right w:val="none" w:sz="0" w:space="0" w:color="auto"/>
      </w:divBdr>
    </w:div>
    <w:div w:id="228270318">
      <w:bodyDiv w:val="1"/>
      <w:marLeft w:val="0"/>
      <w:marRight w:val="0"/>
      <w:marTop w:val="0"/>
      <w:marBottom w:val="0"/>
      <w:divBdr>
        <w:top w:val="none" w:sz="0" w:space="0" w:color="auto"/>
        <w:left w:val="none" w:sz="0" w:space="0" w:color="auto"/>
        <w:bottom w:val="none" w:sz="0" w:space="0" w:color="auto"/>
        <w:right w:val="none" w:sz="0" w:space="0" w:color="auto"/>
      </w:divBdr>
    </w:div>
    <w:div w:id="233709331">
      <w:bodyDiv w:val="1"/>
      <w:marLeft w:val="0"/>
      <w:marRight w:val="0"/>
      <w:marTop w:val="0"/>
      <w:marBottom w:val="0"/>
      <w:divBdr>
        <w:top w:val="none" w:sz="0" w:space="0" w:color="auto"/>
        <w:left w:val="none" w:sz="0" w:space="0" w:color="auto"/>
        <w:bottom w:val="none" w:sz="0" w:space="0" w:color="auto"/>
        <w:right w:val="none" w:sz="0" w:space="0" w:color="auto"/>
      </w:divBdr>
      <w:divsChild>
        <w:div w:id="1911382603">
          <w:marLeft w:val="0"/>
          <w:marRight w:val="0"/>
          <w:marTop w:val="0"/>
          <w:marBottom w:val="0"/>
          <w:divBdr>
            <w:top w:val="none" w:sz="0" w:space="0" w:color="auto"/>
            <w:left w:val="none" w:sz="0" w:space="0" w:color="auto"/>
            <w:bottom w:val="none" w:sz="0" w:space="0" w:color="auto"/>
            <w:right w:val="none" w:sz="0" w:space="0" w:color="auto"/>
          </w:divBdr>
          <w:divsChild>
            <w:div w:id="1488551374">
              <w:marLeft w:val="0"/>
              <w:marRight w:val="0"/>
              <w:marTop w:val="0"/>
              <w:marBottom w:val="0"/>
              <w:divBdr>
                <w:top w:val="none" w:sz="0" w:space="0" w:color="auto"/>
                <w:left w:val="none" w:sz="0" w:space="0" w:color="auto"/>
                <w:bottom w:val="none" w:sz="0" w:space="0" w:color="auto"/>
                <w:right w:val="none" w:sz="0" w:space="0" w:color="auto"/>
              </w:divBdr>
              <w:divsChild>
                <w:div w:id="101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9045">
      <w:bodyDiv w:val="1"/>
      <w:marLeft w:val="0"/>
      <w:marRight w:val="0"/>
      <w:marTop w:val="0"/>
      <w:marBottom w:val="0"/>
      <w:divBdr>
        <w:top w:val="none" w:sz="0" w:space="0" w:color="auto"/>
        <w:left w:val="none" w:sz="0" w:space="0" w:color="auto"/>
        <w:bottom w:val="none" w:sz="0" w:space="0" w:color="auto"/>
        <w:right w:val="none" w:sz="0" w:space="0" w:color="auto"/>
      </w:divBdr>
    </w:div>
    <w:div w:id="339816995">
      <w:bodyDiv w:val="1"/>
      <w:marLeft w:val="0"/>
      <w:marRight w:val="0"/>
      <w:marTop w:val="0"/>
      <w:marBottom w:val="0"/>
      <w:divBdr>
        <w:top w:val="none" w:sz="0" w:space="0" w:color="auto"/>
        <w:left w:val="none" w:sz="0" w:space="0" w:color="auto"/>
        <w:bottom w:val="none" w:sz="0" w:space="0" w:color="auto"/>
        <w:right w:val="none" w:sz="0" w:space="0" w:color="auto"/>
      </w:divBdr>
    </w:div>
    <w:div w:id="377171804">
      <w:bodyDiv w:val="1"/>
      <w:marLeft w:val="0"/>
      <w:marRight w:val="0"/>
      <w:marTop w:val="0"/>
      <w:marBottom w:val="0"/>
      <w:divBdr>
        <w:top w:val="none" w:sz="0" w:space="0" w:color="auto"/>
        <w:left w:val="none" w:sz="0" w:space="0" w:color="auto"/>
        <w:bottom w:val="none" w:sz="0" w:space="0" w:color="auto"/>
        <w:right w:val="none" w:sz="0" w:space="0" w:color="auto"/>
      </w:divBdr>
    </w:div>
    <w:div w:id="811679913">
      <w:bodyDiv w:val="1"/>
      <w:marLeft w:val="0"/>
      <w:marRight w:val="0"/>
      <w:marTop w:val="0"/>
      <w:marBottom w:val="0"/>
      <w:divBdr>
        <w:top w:val="none" w:sz="0" w:space="0" w:color="auto"/>
        <w:left w:val="none" w:sz="0" w:space="0" w:color="auto"/>
        <w:bottom w:val="none" w:sz="0" w:space="0" w:color="auto"/>
        <w:right w:val="none" w:sz="0" w:space="0" w:color="auto"/>
      </w:divBdr>
    </w:div>
    <w:div w:id="853304431">
      <w:bodyDiv w:val="1"/>
      <w:marLeft w:val="0"/>
      <w:marRight w:val="0"/>
      <w:marTop w:val="0"/>
      <w:marBottom w:val="0"/>
      <w:divBdr>
        <w:top w:val="none" w:sz="0" w:space="0" w:color="auto"/>
        <w:left w:val="none" w:sz="0" w:space="0" w:color="auto"/>
        <w:bottom w:val="none" w:sz="0" w:space="0" w:color="auto"/>
        <w:right w:val="none" w:sz="0" w:space="0" w:color="auto"/>
      </w:divBdr>
    </w:div>
    <w:div w:id="986319736">
      <w:bodyDiv w:val="1"/>
      <w:marLeft w:val="0"/>
      <w:marRight w:val="0"/>
      <w:marTop w:val="0"/>
      <w:marBottom w:val="0"/>
      <w:divBdr>
        <w:top w:val="none" w:sz="0" w:space="0" w:color="auto"/>
        <w:left w:val="none" w:sz="0" w:space="0" w:color="auto"/>
        <w:bottom w:val="none" w:sz="0" w:space="0" w:color="auto"/>
        <w:right w:val="none" w:sz="0" w:space="0" w:color="auto"/>
      </w:divBdr>
    </w:div>
    <w:div w:id="999310997">
      <w:bodyDiv w:val="1"/>
      <w:marLeft w:val="0"/>
      <w:marRight w:val="0"/>
      <w:marTop w:val="0"/>
      <w:marBottom w:val="0"/>
      <w:divBdr>
        <w:top w:val="none" w:sz="0" w:space="0" w:color="auto"/>
        <w:left w:val="none" w:sz="0" w:space="0" w:color="auto"/>
        <w:bottom w:val="none" w:sz="0" w:space="0" w:color="auto"/>
        <w:right w:val="none" w:sz="0" w:space="0" w:color="auto"/>
      </w:divBdr>
    </w:div>
    <w:div w:id="1017195398">
      <w:bodyDiv w:val="1"/>
      <w:marLeft w:val="0"/>
      <w:marRight w:val="0"/>
      <w:marTop w:val="0"/>
      <w:marBottom w:val="0"/>
      <w:divBdr>
        <w:top w:val="none" w:sz="0" w:space="0" w:color="auto"/>
        <w:left w:val="none" w:sz="0" w:space="0" w:color="auto"/>
        <w:bottom w:val="none" w:sz="0" w:space="0" w:color="auto"/>
        <w:right w:val="none" w:sz="0" w:space="0" w:color="auto"/>
      </w:divBdr>
    </w:div>
    <w:div w:id="1359546732">
      <w:bodyDiv w:val="1"/>
      <w:marLeft w:val="0"/>
      <w:marRight w:val="0"/>
      <w:marTop w:val="0"/>
      <w:marBottom w:val="0"/>
      <w:divBdr>
        <w:top w:val="none" w:sz="0" w:space="0" w:color="auto"/>
        <w:left w:val="none" w:sz="0" w:space="0" w:color="auto"/>
        <w:bottom w:val="none" w:sz="0" w:space="0" w:color="auto"/>
        <w:right w:val="none" w:sz="0" w:space="0" w:color="auto"/>
      </w:divBdr>
    </w:div>
    <w:div w:id="1373194296">
      <w:bodyDiv w:val="1"/>
      <w:marLeft w:val="0"/>
      <w:marRight w:val="0"/>
      <w:marTop w:val="0"/>
      <w:marBottom w:val="0"/>
      <w:divBdr>
        <w:top w:val="none" w:sz="0" w:space="0" w:color="auto"/>
        <w:left w:val="none" w:sz="0" w:space="0" w:color="auto"/>
        <w:bottom w:val="none" w:sz="0" w:space="0" w:color="auto"/>
        <w:right w:val="none" w:sz="0" w:space="0" w:color="auto"/>
      </w:divBdr>
    </w:div>
    <w:div w:id="1377000680">
      <w:bodyDiv w:val="1"/>
      <w:marLeft w:val="0"/>
      <w:marRight w:val="0"/>
      <w:marTop w:val="0"/>
      <w:marBottom w:val="0"/>
      <w:divBdr>
        <w:top w:val="none" w:sz="0" w:space="0" w:color="auto"/>
        <w:left w:val="none" w:sz="0" w:space="0" w:color="auto"/>
        <w:bottom w:val="none" w:sz="0" w:space="0" w:color="auto"/>
        <w:right w:val="none" w:sz="0" w:space="0" w:color="auto"/>
      </w:divBdr>
    </w:div>
    <w:div w:id="1402827067">
      <w:bodyDiv w:val="1"/>
      <w:marLeft w:val="0"/>
      <w:marRight w:val="0"/>
      <w:marTop w:val="0"/>
      <w:marBottom w:val="0"/>
      <w:divBdr>
        <w:top w:val="none" w:sz="0" w:space="0" w:color="auto"/>
        <w:left w:val="none" w:sz="0" w:space="0" w:color="auto"/>
        <w:bottom w:val="none" w:sz="0" w:space="0" w:color="auto"/>
        <w:right w:val="none" w:sz="0" w:space="0" w:color="auto"/>
      </w:divBdr>
    </w:div>
    <w:div w:id="1519583672">
      <w:bodyDiv w:val="1"/>
      <w:marLeft w:val="0"/>
      <w:marRight w:val="0"/>
      <w:marTop w:val="0"/>
      <w:marBottom w:val="0"/>
      <w:divBdr>
        <w:top w:val="none" w:sz="0" w:space="0" w:color="auto"/>
        <w:left w:val="none" w:sz="0" w:space="0" w:color="auto"/>
        <w:bottom w:val="none" w:sz="0" w:space="0" w:color="auto"/>
        <w:right w:val="none" w:sz="0" w:space="0" w:color="auto"/>
      </w:divBdr>
    </w:div>
    <w:div w:id="1537546184">
      <w:bodyDiv w:val="1"/>
      <w:marLeft w:val="0"/>
      <w:marRight w:val="0"/>
      <w:marTop w:val="0"/>
      <w:marBottom w:val="0"/>
      <w:divBdr>
        <w:top w:val="none" w:sz="0" w:space="0" w:color="auto"/>
        <w:left w:val="none" w:sz="0" w:space="0" w:color="auto"/>
        <w:bottom w:val="none" w:sz="0" w:space="0" w:color="auto"/>
        <w:right w:val="none" w:sz="0" w:space="0" w:color="auto"/>
      </w:divBdr>
    </w:div>
    <w:div w:id="1538153116">
      <w:bodyDiv w:val="1"/>
      <w:marLeft w:val="0"/>
      <w:marRight w:val="0"/>
      <w:marTop w:val="0"/>
      <w:marBottom w:val="0"/>
      <w:divBdr>
        <w:top w:val="none" w:sz="0" w:space="0" w:color="auto"/>
        <w:left w:val="none" w:sz="0" w:space="0" w:color="auto"/>
        <w:bottom w:val="none" w:sz="0" w:space="0" w:color="auto"/>
        <w:right w:val="none" w:sz="0" w:space="0" w:color="auto"/>
      </w:divBdr>
    </w:div>
    <w:div w:id="1566179676">
      <w:bodyDiv w:val="1"/>
      <w:marLeft w:val="0"/>
      <w:marRight w:val="0"/>
      <w:marTop w:val="0"/>
      <w:marBottom w:val="0"/>
      <w:divBdr>
        <w:top w:val="none" w:sz="0" w:space="0" w:color="auto"/>
        <w:left w:val="none" w:sz="0" w:space="0" w:color="auto"/>
        <w:bottom w:val="none" w:sz="0" w:space="0" w:color="auto"/>
        <w:right w:val="none" w:sz="0" w:space="0" w:color="auto"/>
      </w:divBdr>
    </w:div>
    <w:div w:id="1570336806">
      <w:bodyDiv w:val="1"/>
      <w:marLeft w:val="0"/>
      <w:marRight w:val="0"/>
      <w:marTop w:val="0"/>
      <w:marBottom w:val="0"/>
      <w:divBdr>
        <w:top w:val="none" w:sz="0" w:space="0" w:color="auto"/>
        <w:left w:val="none" w:sz="0" w:space="0" w:color="auto"/>
        <w:bottom w:val="none" w:sz="0" w:space="0" w:color="auto"/>
        <w:right w:val="none" w:sz="0" w:space="0" w:color="auto"/>
      </w:divBdr>
    </w:div>
    <w:div w:id="1700620606">
      <w:bodyDiv w:val="1"/>
      <w:marLeft w:val="0"/>
      <w:marRight w:val="0"/>
      <w:marTop w:val="0"/>
      <w:marBottom w:val="0"/>
      <w:divBdr>
        <w:top w:val="none" w:sz="0" w:space="0" w:color="auto"/>
        <w:left w:val="none" w:sz="0" w:space="0" w:color="auto"/>
        <w:bottom w:val="none" w:sz="0" w:space="0" w:color="auto"/>
        <w:right w:val="none" w:sz="0" w:space="0" w:color="auto"/>
      </w:divBdr>
    </w:div>
    <w:div w:id="1781144232">
      <w:bodyDiv w:val="1"/>
      <w:marLeft w:val="0"/>
      <w:marRight w:val="0"/>
      <w:marTop w:val="0"/>
      <w:marBottom w:val="0"/>
      <w:divBdr>
        <w:top w:val="none" w:sz="0" w:space="0" w:color="auto"/>
        <w:left w:val="none" w:sz="0" w:space="0" w:color="auto"/>
        <w:bottom w:val="none" w:sz="0" w:space="0" w:color="auto"/>
        <w:right w:val="none" w:sz="0" w:space="0" w:color="auto"/>
      </w:divBdr>
    </w:div>
    <w:div w:id="1860272068">
      <w:bodyDiv w:val="1"/>
      <w:marLeft w:val="0"/>
      <w:marRight w:val="0"/>
      <w:marTop w:val="0"/>
      <w:marBottom w:val="0"/>
      <w:divBdr>
        <w:top w:val="none" w:sz="0" w:space="0" w:color="auto"/>
        <w:left w:val="none" w:sz="0" w:space="0" w:color="auto"/>
        <w:bottom w:val="none" w:sz="0" w:space="0" w:color="auto"/>
        <w:right w:val="none" w:sz="0" w:space="0" w:color="auto"/>
      </w:divBdr>
    </w:div>
    <w:div w:id="1948922307">
      <w:bodyDiv w:val="1"/>
      <w:marLeft w:val="0"/>
      <w:marRight w:val="0"/>
      <w:marTop w:val="0"/>
      <w:marBottom w:val="0"/>
      <w:divBdr>
        <w:top w:val="none" w:sz="0" w:space="0" w:color="auto"/>
        <w:left w:val="none" w:sz="0" w:space="0" w:color="auto"/>
        <w:bottom w:val="none" w:sz="0" w:space="0" w:color="auto"/>
        <w:right w:val="none" w:sz="0" w:space="0" w:color="auto"/>
      </w:divBdr>
      <w:divsChild>
        <w:div w:id="461652262">
          <w:marLeft w:val="0"/>
          <w:marRight w:val="0"/>
          <w:marTop w:val="0"/>
          <w:marBottom w:val="1002"/>
          <w:divBdr>
            <w:top w:val="none" w:sz="0" w:space="0" w:color="auto"/>
            <w:left w:val="none" w:sz="0" w:space="0" w:color="auto"/>
            <w:bottom w:val="none" w:sz="0" w:space="0" w:color="auto"/>
            <w:right w:val="none" w:sz="0" w:space="0" w:color="auto"/>
          </w:divBdr>
          <w:divsChild>
            <w:div w:id="1163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092">
      <w:bodyDiv w:val="1"/>
      <w:marLeft w:val="0"/>
      <w:marRight w:val="0"/>
      <w:marTop w:val="0"/>
      <w:marBottom w:val="0"/>
      <w:divBdr>
        <w:top w:val="none" w:sz="0" w:space="0" w:color="auto"/>
        <w:left w:val="none" w:sz="0" w:space="0" w:color="auto"/>
        <w:bottom w:val="none" w:sz="0" w:space="0" w:color="auto"/>
        <w:right w:val="none" w:sz="0" w:space="0" w:color="auto"/>
      </w:divBdr>
    </w:div>
    <w:div w:id="1970235399">
      <w:bodyDiv w:val="1"/>
      <w:marLeft w:val="0"/>
      <w:marRight w:val="0"/>
      <w:marTop w:val="0"/>
      <w:marBottom w:val="0"/>
      <w:divBdr>
        <w:top w:val="none" w:sz="0" w:space="0" w:color="auto"/>
        <w:left w:val="none" w:sz="0" w:space="0" w:color="auto"/>
        <w:bottom w:val="none" w:sz="0" w:space="0" w:color="auto"/>
        <w:right w:val="none" w:sz="0" w:space="0" w:color="auto"/>
      </w:divBdr>
    </w:div>
    <w:div w:id="1987465940">
      <w:bodyDiv w:val="1"/>
      <w:marLeft w:val="0"/>
      <w:marRight w:val="0"/>
      <w:marTop w:val="0"/>
      <w:marBottom w:val="0"/>
      <w:divBdr>
        <w:top w:val="none" w:sz="0" w:space="0" w:color="auto"/>
        <w:left w:val="none" w:sz="0" w:space="0" w:color="auto"/>
        <w:bottom w:val="none" w:sz="0" w:space="0" w:color="auto"/>
        <w:right w:val="none" w:sz="0" w:space="0" w:color="auto"/>
      </w:divBdr>
      <w:divsChild>
        <w:div w:id="1689596192">
          <w:marLeft w:val="0"/>
          <w:marRight w:val="0"/>
          <w:marTop w:val="150"/>
          <w:marBottom w:val="0"/>
          <w:divBdr>
            <w:top w:val="none" w:sz="0" w:space="0" w:color="auto"/>
            <w:left w:val="none" w:sz="0" w:space="0" w:color="auto"/>
            <w:bottom w:val="none" w:sz="0" w:space="0" w:color="auto"/>
            <w:right w:val="none" w:sz="0" w:space="0" w:color="auto"/>
          </w:divBdr>
          <w:divsChild>
            <w:div w:id="217479459">
              <w:marLeft w:val="0"/>
              <w:marRight w:val="0"/>
              <w:marTop w:val="300"/>
              <w:marBottom w:val="0"/>
              <w:divBdr>
                <w:top w:val="none" w:sz="0" w:space="0" w:color="auto"/>
                <w:left w:val="none" w:sz="0" w:space="0" w:color="auto"/>
                <w:bottom w:val="none" w:sz="0" w:space="0" w:color="auto"/>
                <w:right w:val="none" w:sz="0" w:space="0" w:color="auto"/>
              </w:divBdr>
            </w:div>
          </w:divsChild>
        </w:div>
        <w:div w:id="804808914">
          <w:marLeft w:val="0"/>
          <w:marRight w:val="0"/>
          <w:marTop w:val="10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Props1.xml><?xml version="1.0" encoding="utf-8"?>
<ds:datastoreItem xmlns:ds="http://schemas.openxmlformats.org/officeDocument/2006/customXml" ds:itemID="{45FF4707-EA1D-4FD8-83F2-BE22F2CA62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14206</TotalTime>
  <Pages>33</Pages>
  <Words>42501</Words>
  <Characters>1265</Characters>
  <Application>Microsoft Office Word</Application>
  <DocSecurity>0</DocSecurity>
  <Lines>10</Lines>
  <Paragraphs>87</Paragraphs>
  <ScaleCrop>false</ScaleCrop>
  <Company>Lenovo</Company>
  <LinksUpToDate>false</LinksUpToDate>
  <CharactersWithSpaces>43679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subject/>
  <dc:creator>lenovo</dc:creator>
  <cp:keywords/>
  <dc:description/>
  <cp:lastModifiedBy>微软中国</cp:lastModifiedBy>
  <cp:revision>36</cp:revision>
  <cp:lastPrinted>2024-09-02T10:08:00Z</cp:lastPrinted>
  <dcterms:created xsi:type="dcterms:W3CDTF">2022-02-09T08:09:00Z</dcterms:created>
  <dcterms:modified xsi:type="dcterms:W3CDTF">2024-09-03T00:24:00Z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