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E" w:rsidRDefault="00074365">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0C353E" w:rsidRDefault="00074365">
      <w:pPr>
        <w:ind w:firstLineChars="0" w:firstLine="0"/>
        <w:jc w:val="center"/>
        <w:rPr>
          <w:rStyle w:val="1Char"/>
        </w:rPr>
      </w:pPr>
      <w:r>
        <w:rPr>
          <w:rFonts w:ascii="华文新魏" w:eastAsia="华文新魏" w:hint="eastAsia"/>
          <w:b/>
          <w:color w:val="FF0000"/>
          <w:w w:val="90"/>
          <w:sz w:val="144"/>
          <w:szCs w:val="144"/>
        </w:rPr>
        <w:t>学 习 材 料</w:t>
      </w:r>
    </w:p>
    <w:p w:rsidR="000C353E" w:rsidRDefault="00074365" w:rsidP="00962446">
      <w:pPr>
        <w:spacing w:afterLines="50"/>
        <w:ind w:right="108" w:firstLine="640"/>
        <w:jc w:val="center"/>
        <w:rPr>
          <w:rFonts w:ascii="楷体_GB2312" w:eastAsia="楷体_GB2312"/>
          <w:sz w:val="32"/>
          <w:szCs w:val="32"/>
        </w:rPr>
      </w:pPr>
      <w:r>
        <w:rPr>
          <w:rFonts w:ascii="楷体_GB2312" w:eastAsia="楷体_GB2312" w:hint="eastAsia"/>
          <w:sz w:val="32"/>
          <w:szCs w:val="32"/>
        </w:rPr>
        <w:t>2024年第</w:t>
      </w:r>
      <w:r w:rsidR="00C02C9A">
        <w:rPr>
          <w:rFonts w:ascii="楷体_GB2312" w:eastAsia="楷体_GB2312" w:hint="eastAsia"/>
          <w:sz w:val="32"/>
          <w:szCs w:val="32"/>
        </w:rPr>
        <w:t>10</w:t>
      </w:r>
      <w:r>
        <w:rPr>
          <w:rFonts w:ascii="楷体_GB2312" w:eastAsia="楷体_GB2312" w:hint="eastAsia"/>
          <w:sz w:val="32"/>
          <w:szCs w:val="32"/>
        </w:rPr>
        <w:t>期（总</w:t>
      </w:r>
      <w:r w:rsidR="00B438F1">
        <w:rPr>
          <w:rFonts w:ascii="楷体_GB2312" w:eastAsia="楷体_GB2312" w:hint="eastAsia"/>
          <w:sz w:val="32"/>
          <w:szCs w:val="32"/>
        </w:rPr>
        <w:t>20</w:t>
      </w:r>
      <w:r w:rsidR="00C02C9A">
        <w:rPr>
          <w:rFonts w:ascii="楷体_GB2312" w:eastAsia="楷体_GB2312" w:hint="eastAsia"/>
          <w:sz w:val="32"/>
          <w:szCs w:val="32"/>
        </w:rPr>
        <w:t>2</w:t>
      </w:r>
      <w:r>
        <w:rPr>
          <w:rFonts w:ascii="楷体_GB2312" w:eastAsia="楷体_GB2312" w:hint="eastAsia"/>
          <w:sz w:val="32"/>
          <w:szCs w:val="32"/>
        </w:rPr>
        <w:t>期）</w:t>
      </w:r>
    </w:p>
    <w:p w:rsidR="000C353E" w:rsidRDefault="00292A46">
      <w:pPr>
        <w:pStyle w:val="78"/>
        <w:spacing w:after="100" w:afterAutospacing="1"/>
        <w:ind w:firstLineChars="0" w:firstLine="0"/>
        <w:rPr>
          <w:b w:val="0"/>
        </w:rPr>
      </w:pPr>
      <w:r w:rsidRPr="00292A46">
        <w:pict>
          <v:rect id="_x0000_s1040" style="position:absolute;left:0;text-align:left;margin-left:-9pt;margin-top:30.2pt;width:431.45pt;height:10.65pt;z-index:251659264" fillcolor="red" strokecolor="red"/>
        </w:pict>
      </w:r>
      <w:r w:rsidRPr="00292A46">
        <w:pict>
          <v:rect id="_x0000_s1041" style="position:absolute;left:0;text-align:left;margin-left:-9pt;margin-top:32.8pt;width:6in;height:8.05pt;z-index:251660288" strokecolor="white"/>
        </w:pict>
      </w:r>
      <w:r w:rsidR="00074365">
        <w:rPr>
          <w:rFonts w:hint="eastAsia"/>
        </w:rPr>
        <w:t>中共泉州市委市直机关工作委员会</w:t>
      </w:r>
      <w:r w:rsidR="00074365">
        <w:rPr>
          <w:rFonts w:hint="eastAsia"/>
        </w:rPr>
        <w:t xml:space="preserve">           2024</w:t>
      </w:r>
      <w:r w:rsidR="00074365">
        <w:rPr>
          <w:rFonts w:hint="eastAsia"/>
        </w:rPr>
        <w:t>年</w:t>
      </w:r>
      <w:r w:rsidR="00C02C9A">
        <w:rPr>
          <w:rFonts w:hint="eastAsia"/>
        </w:rPr>
        <w:t>10</w:t>
      </w:r>
      <w:r w:rsidR="00074365">
        <w:rPr>
          <w:rFonts w:hint="eastAsia"/>
        </w:rPr>
        <w:t>月</w:t>
      </w:r>
    </w:p>
    <w:p w:rsidR="00B438F1" w:rsidRDefault="00074365" w:rsidP="00C8273F">
      <w:pPr>
        <w:pStyle w:val="10"/>
        <w:ind w:firstLineChars="0" w:firstLine="0"/>
        <w:jc w:val="center"/>
      </w:pPr>
      <w:r>
        <w:rPr>
          <w:rFonts w:hint="eastAsia"/>
        </w:rPr>
        <w:t>目  录</w:t>
      </w:r>
      <w:bookmarkEnd w:id="0"/>
    </w:p>
    <w:p w:rsidR="00962446" w:rsidRDefault="00FC6075" w:rsidP="00962446">
      <w:pPr>
        <w:pStyle w:val="20"/>
        <w:ind w:left="1" w:firstLineChars="0" w:firstLine="0"/>
        <w:rPr>
          <w:noProof/>
        </w:rPr>
      </w:pPr>
      <w:r w:rsidRPr="00FC6075">
        <w:rPr>
          <w:rStyle w:val="af0"/>
          <w:rFonts w:ascii="楷体_GB2312" w:eastAsia="楷体_GB2312" w:hint="eastAsia"/>
          <w:spacing w:val="-20"/>
          <w:sz w:val="15"/>
          <w:szCs w:val="30"/>
        </w:rPr>
        <w:t xml:space="preserve"> </w:t>
      </w:r>
      <w:r w:rsidR="00962446">
        <w:rPr>
          <w:rStyle w:val="af0"/>
          <w:rFonts w:ascii="楷体_GB2312" w:eastAsia="楷体_GB2312"/>
          <w:spacing w:val="-20"/>
          <w:sz w:val="28"/>
          <w:szCs w:val="30"/>
        </w:rPr>
        <w:fldChar w:fldCharType="begin"/>
      </w:r>
      <w:r w:rsidR="00962446">
        <w:rPr>
          <w:rStyle w:val="af0"/>
          <w:rFonts w:ascii="楷体_GB2312" w:eastAsia="楷体_GB2312"/>
          <w:spacing w:val="-20"/>
          <w:sz w:val="28"/>
          <w:szCs w:val="30"/>
        </w:rPr>
        <w:instrText xml:space="preserve"> TOC \o "1-3" \n \h \z \u </w:instrText>
      </w:r>
      <w:r w:rsidR="00962446">
        <w:rPr>
          <w:rStyle w:val="af0"/>
          <w:rFonts w:ascii="楷体_GB2312" w:eastAsia="楷体_GB2312"/>
          <w:spacing w:val="-20"/>
          <w:sz w:val="28"/>
          <w:szCs w:val="30"/>
        </w:rPr>
        <w:fldChar w:fldCharType="separate"/>
      </w:r>
    </w:p>
    <w:p w:rsidR="00962446" w:rsidRPr="00962446" w:rsidRDefault="00962446" w:rsidP="00962446">
      <w:pPr>
        <w:pStyle w:val="20"/>
        <w:ind w:left="0" w:firstLineChars="0" w:firstLine="0"/>
        <w:jc w:val="left"/>
        <w:rPr>
          <w:rFonts w:ascii="楷体" w:eastAsia="楷体" w:hAnsi="楷体" w:cstheme="minorBidi"/>
          <w:b w:val="0"/>
          <w:noProof/>
          <w:sz w:val="21"/>
          <w:szCs w:val="22"/>
        </w:rPr>
      </w:pPr>
      <w:hyperlink w:anchor="_Toc179280066" w:history="1">
        <w:r w:rsidRPr="008478DE">
          <w:rPr>
            <w:rStyle w:val="af0"/>
            <w:rFonts w:hint="eastAsia"/>
            <w:noProof/>
          </w:rPr>
          <w:t>在党的二十届三中全会第二次全体会议上的讲话</w:t>
        </w:r>
      </w:hyperlink>
      <w:r w:rsidRPr="00962446">
        <w:rPr>
          <w:rStyle w:val="af0"/>
          <w:rFonts w:ascii="楷体" w:eastAsia="楷体" w:hAnsi="楷体" w:hint="eastAsia"/>
          <w:b w:val="0"/>
          <w:noProof/>
        </w:rPr>
        <w:t>/习近平</w:t>
      </w:r>
    </w:p>
    <w:p w:rsidR="00962446" w:rsidRDefault="00962446" w:rsidP="00962446">
      <w:pPr>
        <w:pStyle w:val="20"/>
        <w:ind w:left="0" w:firstLineChars="0" w:firstLine="0"/>
        <w:jc w:val="left"/>
        <w:rPr>
          <w:rFonts w:asciiTheme="minorHAnsi" w:eastAsiaTheme="minorEastAsia" w:hAnsiTheme="minorHAnsi" w:cstheme="minorBidi"/>
          <w:b w:val="0"/>
          <w:noProof/>
          <w:sz w:val="21"/>
          <w:szCs w:val="22"/>
        </w:rPr>
      </w:pPr>
      <w:hyperlink w:anchor="_Toc179280067" w:history="1">
        <w:r w:rsidRPr="008478DE">
          <w:rPr>
            <w:rStyle w:val="af0"/>
            <w:rFonts w:hint="eastAsia"/>
            <w:noProof/>
          </w:rPr>
          <w:t>在庆祝中华人民共和国成立</w:t>
        </w:r>
        <w:r w:rsidRPr="008478DE">
          <w:rPr>
            <w:rStyle w:val="af0"/>
            <w:noProof/>
          </w:rPr>
          <w:t>75</w:t>
        </w:r>
        <w:r w:rsidRPr="008478DE">
          <w:rPr>
            <w:rStyle w:val="af0"/>
            <w:rFonts w:hint="eastAsia"/>
            <w:noProof/>
          </w:rPr>
          <w:t>周年招待会上的讲话</w:t>
        </w:r>
      </w:hyperlink>
      <w:r w:rsidRPr="00962446">
        <w:rPr>
          <w:rStyle w:val="af0"/>
          <w:rFonts w:ascii="楷体" w:eastAsia="楷体" w:hAnsi="楷体" w:hint="eastAsia"/>
          <w:b w:val="0"/>
          <w:noProof/>
        </w:rPr>
        <w:t>/习近平</w:t>
      </w:r>
    </w:p>
    <w:p w:rsidR="00962446" w:rsidRDefault="00962446" w:rsidP="00962446">
      <w:pPr>
        <w:pStyle w:val="20"/>
        <w:ind w:left="0" w:firstLineChars="0" w:firstLine="0"/>
        <w:jc w:val="both"/>
        <w:rPr>
          <w:rFonts w:asciiTheme="minorHAnsi" w:eastAsiaTheme="minorEastAsia" w:hAnsiTheme="minorHAnsi" w:cstheme="minorBidi"/>
          <w:b w:val="0"/>
          <w:noProof/>
          <w:sz w:val="21"/>
          <w:szCs w:val="22"/>
        </w:rPr>
      </w:pPr>
      <w:hyperlink w:anchor="_Toc179280068" w:history="1">
        <w:r w:rsidRPr="008478DE">
          <w:rPr>
            <w:rStyle w:val="af0"/>
            <w:rFonts w:hint="eastAsia"/>
            <w:noProof/>
          </w:rPr>
          <w:t>在国家勋章和国家荣誉称号颁授仪式上的讲话</w:t>
        </w:r>
      </w:hyperlink>
      <w:r w:rsidRPr="00962446">
        <w:rPr>
          <w:rStyle w:val="af0"/>
          <w:rFonts w:ascii="楷体" w:eastAsia="楷体" w:hAnsi="楷体" w:hint="eastAsia"/>
          <w:b w:val="0"/>
          <w:noProof/>
        </w:rPr>
        <w:t>/习近平</w:t>
      </w:r>
    </w:p>
    <w:p w:rsidR="00962446" w:rsidRDefault="00962446" w:rsidP="00962446">
      <w:pPr>
        <w:pStyle w:val="20"/>
        <w:ind w:left="0" w:firstLineChars="0" w:firstLine="0"/>
        <w:jc w:val="left"/>
        <w:rPr>
          <w:rFonts w:asciiTheme="minorHAnsi" w:eastAsiaTheme="minorEastAsia" w:hAnsiTheme="minorHAnsi" w:cstheme="minorBidi"/>
          <w:b w:val="0"/>
          <w:noProof/>
          <w:sz w:val="21"/>
          <w:szCs w:val="22"/>
        </w:rPr>
      </w:pPr>
      <w:hyperlink w:anchor="_Toc179280069" w:history="1">
        <w:r w:rsidRPr="008478DE">
          <w:rPr>
            <w:rStyle w:val="af0"/>
            <w:rFonts w:hint="eastAsia"/>
            <w:noProof/>
          </w:rPr>
          <w:t>中共福建省委关于贯</w:t>
        </w:r>
        <w:r w:rsidRPr="008478DE">
          <w:rPr>
            <w:rStyle w:val="af0"/>
            <w:rFonts w:hint="eastAsia"/>
            <w:noProof/>
          </w:rPr>
          <w:t>彻</w:t>
        </w:r>
        <w:r w:rsidRPr="008478DE">
          <w:rPr>
            <w:rStyle w:val="af0"/>
            <w:rFonts w:hint="eastAsia"/>
            <w:noProof/>
          </w:rPr>
          <w:t>党的二十届三中全会精神</w:t>
        </w:r>
        <w:r w:rsidRPr="008478DE">
          <w:rPr>
            <w:rStyle w:val="af0"/>
            <w:noProof/>
          </w:rPr>
          <w:t xml:space="preserve"> </w:t>
        </w:r>
        <w:r w:rsidRPr="008478DE">
          <w:rPr>
            <w:rStyle w:val="af0"/>
            <w:rFonts w:hint="eastAsia"/>
            <w:noProof/>
          </w:rPr>
          <w:t>进一步全面深化改革</w:t>
        </w:r>
        <w:r w:rsidRPr="008478DE">
          <w:rPr>
            <w:rStyle w:val="af0"/>
            <w:noProof/>
          </w:rPr>
          <w:t xml:space="preserve"> </w:t>
        </w:r>
        <w:r w:rsidRPr="008478DE">
          <w:rPr>
            <w:rStyle w:val="af0"/>
            <w:rFonts w:hint="eastAsia"/>
            <w:noProof/>
          </w:rPr>
          <w:t>奋力推进中国</w:t>
        </w:r>
        <w:r w:rsidRPr="008478DE">
          <w:rPr>
            <w:rStyle w:val="af0"/>
            <w:rFonts w:hint="eastAsia"/>
            <w:noProof/>
          </w:rPr>
          <w:t>式</w:t>
        </w:r>
        <w:r w:rsidRPr="008478DE">
          <w:rPr>
            <w:rStyle w:val="af0"/>
            <w:rFonts w:hint="eastAsia"/>
            <w:noProof/>
          </w:rPr>
          <w:t>现代化福建实践的决定</w:t>
        </w:r>
      </w:hyperlink>
    </w:p>
    <w:p w:rsidR="00962446" w:rsidRDefault="00962446" w:rsidP="00962446">
      <w:pPr>
        <w:pStyle w:val="20"/>
        <w:ind w:left="0" w:firstLineChars="0" w:firstLine="0"/>
        <w:jc w:val="left"/>
        <w:rPr>
          <w:rFonts w:asciiTheme="minorHAnsi" w:eastAsiaTheme="minorEastAsia" w:hAnsiTheme="minorHAnsi" w:cstheme="minorBidi"/>
          <w:b w:val="0"/>
          <w:noProof/>
          <w:sz w:val="21"/>
          <w:szCs w:val="22"/>
        </w:rPr>
      </w:pPr>
      <w:hyperlink w:anchor="_Toc179280070" w:history="1">
        <w:r w:rsidRPr="008478DE">
          <w:rPr>
            <w:rStyle w:val="af0"/>
            <w:rFonts w:hint="eastAsia"/>
            <w:noProof/>
          </w:rPr>
          <w:t>中共泉州市委关于贯彻党的二十届三中全会精神</w:t>
        </w:r>
        <w:r w:rsidRPr="008478DE">
          <w:rPr>
            <w:rStyle w:val="af0"/>
            <w:noProof/>
          </w:rPr>
          <w:t xml:space="preserve"> </w:t>
        </w:r>
        <w:r w:rsidRPr="008478DE">
          <w:rPr>
            <w:rStyle w:val="af0"/>
            <w:rFonts w:hint="eastAsia"/>
            <w:noProof/>
          </w:rPr>
          <w:t>进一步全面深化改革</w:t>
        </w:r>
        <w:r w:rsidRPr="008478DE">
          <w:rPr>
            <w:rStyle w:val="af0"/>
            <w:noProof/>
          </w:rPr>
          <w:t xml:space="preserve"> </w:t>
        </w:r>
        <w:r w:rsidRPr="008478DE">
          <w:rPr>
            <w:rStyle w:val="af0"/>
            <w:rFonts w:hint="eastAsia"/>
            <w:noProof/>
          </w:rPr>
          <w:t>奋力推进中国式现代化泉州实践的决定</w:t>
        </w:r>
      </w:hyperlink>
    </w:p>
    <w:p w:rsidR="00962446" w:rsidRDefault="00962446" w:rsidP="00962446">
      <w:pPr>
        <w:pStyle w:val="20"/>
        <w:ind w:left="0" w:firstLineChars="0" w:firstLine="0"/>
        <w:jc w:val="left"/>
        <w:rPr>
          <w:rFonts w:asciiTheme="minorHAnsi" w:eastAsiaTheme="minorEastAsia" w:hAnsiTheme="minorHAnsi" w:cstheme="minorBidi"/>
          <w:b w:val="0"/>
          <w:noProof/>
          <w:sz w:val="21"/>
          <w:szCs w:val="22"/>
        </w:rPr>
      </w:pPr>
      <w:hyperlink w:anchor="_Toc179280071" w:history="1">
        <w:r w:rsidRPr="008478DE">
          <w:rPr>
            <w:rStyle w:val="af0"/>
            <w:rFonts w:hint="eastAsia"/>
            <w:noProof/>
          </w:rPr>
          <w:t>壮阔的行进</w:t>
        </w:r>
        <w:r w:rsidRPr="008478DE">
          <w:rPr>
            <w:rStyle w:val="af0"/>
            <w:noProof/>
          </w:rPr>
          <w:t xml:space="preserve"> </w:t>
        </w:r>
        <w:r w:rsidRPr="008478DE">
          <w:rPr>
            <w:rStyle w:val="af0"/>
            <w:rFonts w:hint="eastAsia"/>
            <w:noProof/>
          </w:rPr>
          <w:t>光明的</w:t>
        </w:r>
        <w:r w:rsidRPr="008478DE">
          <w:rPr>
            <w:rStyle w:val="af0"/>
            <w:rFonts w:hint="eastAsia"/>
            <w:noProof/>
          </w:rPr>
          <w:t>前</w:t>
        </w:r>
        <w:r w:rsidRPr="008478DE">
          <w:rPr>
            <w:rStyle w:val="af0"/>
            <w:rFonts w:hint="eastAsia"/>
            <w:noProof/>
          </w:rPr>
          <w:t>程</w:t>
        </w:r>
      </w:hyperlink>
      <w:r w:rsidRPr="00962446">
        <w:rPr>
          <w:rStyle w:val="af0"/>
          <w:rFonts w:ascii="楷体" w:eastAsia="楷体" w:hAnsi="楷体" w:hint="eastAsia"/>
          <w:b w:val="0"/>
          <w:noProof/>
        </w:rPr>
        <w:t>/《人民日报》社论</w:t>
      </w:r>
    </w:p>
    <w:p w:rsidR="00962446" w:rsidRDefault="00962446" w:rsidP="00962446">
      <w:pPr>
        <w:pStyle w:val="20"/>
        <w:ind w:left="0" w:firstLineChars="0" w:firstLine="0"/>
        <w:jc w:val="left"/>
        <w:rPr>
          <w:rFonts w:asciiTheme="minorHAnsi" w:eastAsiaTheme="minorEastAsia" w:hAnsiTheme="minorHAnsi" w:cstheme="minorBidi"/>
          <w:b w:val="0"/>
          <w:noProof/>
          <w:sz w:val="21"/>
          <w:szCs w:val="22"/>
        </w:rPr>
      </w:pPr>
      <w:hyperlink w:anchor="_Toc179280072" w:history="1">
        <w:r w:rsidRPr="008478DE">
          <w:rPr>
            <w:rStyle w:val="af0"/>
            <w:rFonts w:hint="eastAsia"/>
            <w:noProof/>
          </w:rPr>
          <w:t>庆祝共和国华诞的最</w:t>
        </w:r>
        <w:r w:rsidRPr="008478DE">
          <w:rPr>
            <w:rStyle w:val="af0"/>
            <w:rFonts w:hint="eastAsia"/>
            <w:noProof/>
          </w:rPr>
          <w:t>好</w:t>
        </w:r>
        <w:r w:rsidRPr="008478DE">
          <w:rPr>
            <w:rStyle w:val="af0"/>
            <w:rFonts w:hint="eastAsia"/>
            <w:noProof/>
          </w:rPr>
          <w:t>行动</w:t>
        </w:r>
      </w:hyperlink>
      <w:r w:rsidRPr="00962446">
        <w:rPr>
          <w:rStyle w:val="af0"/>
          <w:rFonts w:ascii="楷体" w:eastAsia="楷体" w:hAnsi="楷体" w:hint="eastAsia"/>
          <w:b w:val="0"/>
          <w:noProof/>
        </w:rPr>
        <w:t>/《人民日报》评论员</w:t>
      </w:r>
    </w:p>
    <w:p w:rsidR="00962446" w:rsidRDefault="00962446" w:rsidP="00962446">
      <w:pPr>
        <w:pStyle w:val="20"/>
        <w:ind w:left="0" w:firstLineChars="0" w:firstLine="0"/>
        <w:jc w:val="left"/>
        <w:rPr>
          <w:rFonts w:asciiTheme="minorHAnsi" w:eastAsiaTheme="minorEastAsia" w:hAnsiTheme="minorHAnsi" w:cstheme="minorBidi"/>
          <w:b w:val="0"/>
          <w:noProof/>
          <w:sz w:val="21"/>
          <w:szCs w:val="22"/>
        </w:rPr>
      </w:pPr>
      <w:hyperlink w:anchor="_Toc179280073" w:history="1">
        <w:r w:rsidRPr="008478DE">
          <w:rPr>
            <w:rStyle w:val="af0"/>
            <w:rFonts w:hint="eastAsia"/>
            <w:noProof/>
          </w:rPr>
          <w:t>锚定全面建成社会主义现代化强国目</w:t>
        </w:r>
        <w:r w:rsidRPr="008478DE">
          <w:rPr>
            <w:rStyle w:val="af0"/>
            <w:rFonts w:hint="eastAsia"/>
            <w:noProof/>
          </w:rPr>
          <w:t>标</w:t>
        </w:r>
        <w:r w:rsidRPr="008478DE">
          <w:rPr>
            <w:rStyle w:val="af0"/>
            <w:rFonts w:hint="eastAsia"/>
            <w:noProof/>
          </w:rPr>
          <w:t>奋发进取</w:t>
        </w:r>
      </w:hyperlink>
      <w:r w:rsidRPr="00962446">
        <w:rPr>
          <w:rStyle w:val="af0"/>
          <w:rFonts w:ascii="楷体" w:eastAsia="楷体" w:hAnsi="楷体" w:hint="eastAsia"/>
          <w:b w:val="0"/>
          <w:noProof/>
        </w:rPr>
        <w:t>/</w:t>
      </w:r>
      <w:proofErr w:type="gramStart"/>
      <w:r w:rsidRPr="00962446">
        <w:rPr>
          <w:rStyle w:val="af0"/>
          <w:rFonts w:ascii="楷体" w:eastAsia="楷体" w:hAnsi="楷体" w:hint="eastAsia"/>
          <w:b w:val="0"/>
          <w:noProof/>
        </w:rPr>
        <w:t>任理轩</w:t>
      </w:r>
      <w:proofErr w:type="gramEnd"/>
    </w:p>
    <w:p w:rsidR="000F56BF" w:rsidRDefault="00962446" w:rsidP="00962446">
      <w:pPr>
        <w:pStyle w:val="20"/>
        <w:ind w:left="1" w:firstLineChars="0" w:firstLine="0"/>
        <w:rPr>
          <w:szCs w:val="36"/>
        </w:rPr>
      </w:pPr>
      <w:r>
        <w:rPr>
          <w:rStyle w:val="af0"/>
          <w:rFonts w:ascii="楷体_GB2312" w:eastAsia="楷体_GB2312"/>
          <w:spacing w:val="-20"/>
          <w:sz w:val="28"/>
          <w:szCs w:val="30"/>
        </w:rPr>
        <w:fldChar w:fldCharType="end"/>
      </w:r>
      <w:r w:rsidR="002323DC">
        <w:rPr>
          <w:szCs w:val="36"/>
        </w:rPr>
        <w:t xml:space="preserve"> </w:t>
      </w:r>
    </w:p>
    <w:p w:rsidR="00B438F1" w:rsidRDefault="000F56BF" w:rsidP="002323DC">
      <w:pPr>
        <w:tabs>
          <w:tab w:val="left" w:pos="3390"/>
        </w:tabs>
        <w:rPr>
          <w:szCs w:val="26"/>
        </w:rPr>
      </w:pPr>
      <w:r>
        <w:br w:type="page"/>
      </w:r>
      <w:bookmarkEnd w:id="1"/>
      <w:bookmarkEnd w:id="2"/>
      <w:bookmarkEnd w:id="3"/>
      <w:bookmarkEnd w:id="4"/>
      <w:bookmarkEnd w:id="5"/>
      <w:bookmarkEnd w:id="6"/>
      <w:bookmarkEnd w:id="7"/>
      <w:bookmarkEnd w:id="8"/>
      <w:bookmarkEnd w:id="9"/>
      <w:bookmarkEnd w:id="10"/>
      <w:bookmarkEnd w:id="11"/>
      <w:bookmarkEnd w:id="12"/>
      <w:bookmarkEnd w:id="13"/>
      <w:r w:rsidR="002323DC">
        <w:lastRenderedPageBreak/>
        <w:tab/>
      </w:r>
    </w:p>
    <w:p w:rsidR="00041245" w:rsidRDefault="00041245" w:rsidP="00041245">
      <w:pPr>
        <w:pStyle w:val="af2"/>
      </w:pPr>
      <w:bookmarkStart w:id="14" w:name="_Toc179280066"/>
      <w:r>
        <w:rPr>
          <w:rFonts w:hint="eastAsia"/>
        </w:rPr>
        <w:t>在党的二十届三中全会第二次全体会议上的讲话</w:t>
      </w:r>
      <w:bookmarkEnd w:id="14"/>
    </w:p>
    <w:p w:rsidR="00041245" w:rsidRPr="00041245" w:rsidRDefault="00041245" w:rsidP="00041245">
      <w:pPr>
        <w:pStyle w:val="af3"/>
        <w:rPr>
          <w:color w:val="2B2B2B"/>
          <w:kern w:val="0"/>
        </w:rPr>
      </w:pPr>
      <w:r w:rsidRPr="00041245">
        <w:rPr>
          <w:kern w:val="0"/>
        </w:rPr>
        <w:t>（2024年7月18日）</w:t>
      </w:r>
    </w:p>
    <w:p w:rsidR="00041245" w:rsidRPr="00041245" w:rsidRDefault="00041245" w:rsidP="00041245">
      <w:pPr>
        <w:pStyle w:val="a8"/>
        <w:spacing w:before="156" w:after="156"/>
        <w:rPr>
          <w:rFonts w:ascii="Helvetica" w:hAnsi="Helvetica"/>
          <w:kern w:val="0"/>
        </w:rPr>
      </w:pPr>
      <w:r w:rsidRPr="00041245">
        <w:rPr>
          <w:kern w:val="0"/>
        </w:rPr>
        <w:t>习近平</w:t>
      </w:r>
    </w:p>
    <w:p w:rsidR="00041245" w:rsidRPr="00041245" w:rsidRDefault="00041245" w:rsidP="00041245">
      <w:pPr>
        <w:rPr>
          <w:kern w:val="0"/>
        </w:rPr>
      </w:pPr>
      <w:r w:rsidRPr="00041245">
        <w:rPr>
          <w:kern w:val="0"/>
        </w:rPr>
        <w:t>这次全会，听取了中央政治局工作报告，分析了当前形势和任务，审议通过了《中共中央关于进一步全面深化改革、推进中国式现代化的决定》，圆满完成了各项议程。</w:t>
      </w:r>
    </w:p>
    <w:p w:rsidR="00041245" w:rsidRPr="00041245" w:rsidRDefault="00041245" w:rsidP="00041245">
      <w:pPr>
        <w:rPr>
          <w:kern w:val="0"/>
        </w:rPr>
      </w:pPr>
      <w:r w:rsidRPr="00041245">
        <w:rPr>
          <w:kern w:val="0"/>
        </w:rPr>
        <w:t>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rsidR="00041245" w:rsidRPr="00041245" w:rsidRDefault="00041245" w:rsidP="00041245">
      <w:pPr>
        <w:rPr>
          <w:kern w:val="0"/>
        </w:rPr>
      </w:pPr>
      <w:r w:rsidRPr="00041245">
        <w:rPr>
          <w:kern w:val="0"/>
        </w:rPr>
        <w:t>下面，我代表中央政治局，就贯彻落实全会精神讲几点意见。</w:t>
      </w:r>
    </w:p>
    <w:p w:rsidR="00041245" w:rsidRPr="00041245" w:rsidRDefault="00041245" w:rsidP="00041245">
      <w:pPr>
        <w:ind w:firstLine="442"/>
        <w:rPr>
          <w:kern w:val="0"/>
        </w:rPr>
      </w:pPr>
      <w:r w:rsidRPr="00041245">
        <w:rPr>
          <w:b/>
          <w:bCs/>
          <w:kern w:val="0"/>
        </w:rPr>
        <w:t>一、深入学习领会全会精神</w:t>
      </w:r>
    </w:p>
    <w:p w:rsidR="00041245" w:rsidRPr="00041245" w:rsidRDefault="00041245" w:rsidP="00041245">
      <w:pPr>
        <w:ind w:firstLine="442"/>
        <w:rPr>
          <w:kern w:val="0"/>
        </w:rPr>
      </w:pPr>
      <w:r w:rsidRPr="00041245">
        <w:rPr>
          <w:b/>
          <w:bCs/>
          <w:kern w:val="0"/>
        </w:rPr>
        <w:t>第一，深刻领会和把握进一步全面深化改革的主题。</w:t>
      </w:r>
      <w:r w:rsidRPr="00041245">
        <w:rPr>
          <w:kern w:val="0"/>
        </w:rPr>
        <w:t>围绕党的中心任务谋划和推进改革，是改革取得成功的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w:t>
      </w:r>
      <w:proofErr w:type="gramStart"/>
      <w:r w:rsidRPr="00041245">
        <w:rPr>
          <w:kern w:val="0"/>
        </w:rPr>
        <w:t>定继续</w:t>
      </w:r>
      <w:proofErr w:type="gramEnd"/>
      <w:r w:rsidRPr="00041245">
        <w:rPr>
          <w:kern w:val="0"/>
        </w:rPr>
        <w:t>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rsidR="00041245" w:rsidRPr="00041245" w:rsidRDefault="00041245" w:rsidP="00041245">
      <w:pPr>
        <w:ind w:firstLine="442"/>
        <w:rPr>
          <w:kern w:val="0"/>
        </w:rPr>
      </w:pPr>
      <w:r w:rsidRPr="00041245">
        <w:rPr>
          <w:b/>
          <w:bCs/>
          <w:kern w:val="0"/>
        </w:rPr>
        <w:t>第二，深刻领会和把握进一步全面深化改革的重大原则。</w:t>
      </w:r>
      <w:r w:rsidRPr="00041245">
        <w:rPr>
          <w:kern w:val="0"/>
        </w:rPr>
        <w:t>《决定》提出进一步全面深化改革需要遵循的</w:t>
      </w:r>
      <w:r w:rsidRPr="00041245">
        <w:rPr>
          <w:kern w:val="0"/>
        </w:rPr>
        <w:t>“</w:t>
      </w:r>
      <w:r w:rsidRPr="00041245">
        <w:rPr>
          <w:kern w:val="0"/>
        </w:rPr>
        <w:t>六个坚持</w:t>
      </w:r>
      <w:r w:rsidRPr="00041245">
        <w:rPr>
          <w:kern w:val="0"/>
        </w:rPr>
        <w:t>”</w:t>
      </w:r>
      <w:r w:rsidRPr="00041245">
        <w:rPr>
          <w:kern w:val="0"/>
        </w:rPr>
        <w:t>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w:t>
      </w:r>
      <w:proofErr w:type="gramStart"/>
      <w:r w:rsidRPr="00041245">
        <w:rPr>
          <w:kern w:val="0"/>
        </w:rPr>
        <w:t>各方面全过程</w:t>
      </w:r>
      <w:proofErr w:type="gramEnd"/>
      <w:r w:rsidRPr="00041245">
        <w:rPr>
          <w:kern w:val="0"/>
        </w:rPr>
        <w:t>，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w:t>
      </w:r>
      <w:r w:rsidRPr="00041245">
        <w:rPr>
          <w:kern w:val="0"/>
        </w:rPr>
        <w:t>“</w:t>
      </w:r>
      <w:r w:rsidRPr="00041245">
        <w:rPr>
          <w:kern w:val="0"/>
        </w:rPr>
        <w:t>四个自信</w:t>
      </w:r>
      <w:r w:rsidRPr="00041245">
        <w:rPr>
          <w:kern w:val="0"/>
        </w:rPr>
        <w:t>”</w:t>
      </w:r>
      <w:r w:rsidRPr="00041245">
        <w:rPr>
          <w:kern w:val="0"/>
        </w:rPr>
        <w:t>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rsidR="00041245" w:rsidRPr="00041245" w:rsidRDefault="00041245" w:rsidP="00041245">
      <w:pPr>
        <w:ind w:firstLine="442"/>
        <w:rPr>
          <w:kern w:val="0"/>
        </w:rPr>
      </w:pPr>
      <w:r w:rsidRPr="00041245">
        <w:rPr>
          <w:b/>
          <w:bCs/>
          <w:kern w:val="0"/>
        </w:rPr>
        <w:t>第三，深刻领会和把握进一步全面深化改革的重大举措。</w:t>
      </w:r>
      <w:r w:rsidRPr="00041245">
        <w:rPr>
          <w:kern w:val="0"/>
        </w:rPr>
        <w:t>《决定》突出促进经济建设和改善民生，安排了构建高水平社会主义市场经济体制、健全推动经济高质量发展体制机制、构建支持全面创新体制机制、健全宏观经济治理体系、完善城乡融合发展体制机制、</w:t>
      </w:r>
      <w:r w:rsidRPr="00041245">
        <w:rPr>
          <w:kern w:val="0"/>
        </w:rPr>
        <w:lastRenderedPageBreak/>
        <w:t>完善高水平对外开放体制机制、健全保障和改善民生制度体系等</w:t>
      </w:r>
      <w:r w:rsidRPr="00041245">
        <w:rPr>
          <w:kern w:val="0"/>
        </w:rPr>
        <w:t>7</w:t>
      </w:r>
      <w:r w:rsidRPr="00041245">
        <w:rPr>
          <w:kern w:val="0"/>
        </w:rPr>
        <w:t>个部分，就坚持和落实</w:t>
      </w:r>
      <w:r w:rsidRPr="00041245">
        <w:rPr>
          <w:kern w:val="0"/>
        </w:rPr>
        <w:t>“</w:t>
      </w:r>
      <w:r w:rsidRPr="00041245">
        <w:rPr>
          <w:kern w:val="0"/>
        </w:rPr>
        <w:t>两个毫不动摇</w:t>
      </w:r>
      <w:r w:rsidRPr="00041245">
        <w:rPr>
          <w:kern w:val="0"/>
        </w:rPr>
        <w:t>”</w:t>
      </w:r>
      <w:r w:rsidRPr="00041245">
        <w:rPr>
          <w:kern w:val="0"/>
        </w:rPr>
        <w:t>、构建全国统一大市场、完善市场经济基础制度、健全因地制宜发展新质生产力体制机制、健全提升产业</w:t>
      </w:r>
      <w:proofErr w:type="gramStart"/>
      <w:r w:rsidRPr="00041245">
        <w:rPr>
          <w:kern w:val="0"/>
        </w:rPr>
        <w:t>链供应</w:t>
      </w:r>
      <w:proofErr w:type="gramEnd"/>
      <w:r w:rsidRPr="00041245">
        <w:rPr>
          <w:kern w:val="0"/>
        </w:rPr>
        <w:t>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w:t>
      </w:r>
      <w:proofErr w:type="gramStart"/>
      <w:r w:rsidRPr="00041245">
        <w:rPr>
          <w:kern w:val="0"/>
        </w:rPr>
        <w:t>全</w:t>
      </w:r>
      <w:proofErr w:type="gramEnd"/>
      <w:r w:rsidRPr="00041245">
        <w:rPr>
          <w:kern w:val="0"/>
        </w:rPr>
        <w:t>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rsidR="00041245" w:rsidRPr="00041245" w:rsidRDefault="00041245" w:rsidP="00041245">
      <w:pPr>
        <w:rPr>
          <w:kern w:val="0"/>
        </w:rPr>
      </w:pPr>
      <w:r w:rsidRPr="00041245">
        <w:rPr>
          <w:kern w:val="0"/>
        </w:rPr>
        <w:t>《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w:t>
      </w:r>
      <w:proofErr w:type="gramStart"/>
      <w:r w:rsidRPr="00041245">
        <w:rPr>
          <w:kern w:val="0"/>
        </w:rPr>
        <w:t>准改革</w:t>
      </w:r>
      <w:proofErr w:type="gramEnd"/>
      <w:r w:rsidRPr="00041245">
        <w:rPr>
          <w:kern w:val="0"/>
        </w:rPr>
        <w:t>指向，坚定不移予以推进。</w:t>
      </w:r>
    </w:p>
    <w:p w:rsidR="00041245" w:rsidRPr="00041245" w:rsidRDefault="00041245" w:rsidP="00041245">
      <w:pPr>
        <w:ind w:firstLine="442"/>
        <w:rPr>
          <w:kern w:val="0"/>
        </w:rPr>
      </w:pPr>
      <w:r w:rsidRPr="00041245">
        <w:rPr>
          <w:b/>
          <w:bCs/>
          <w:kern w:val="0"/>
        </w:rPr>
        <w:t>第四，深刻领会和把握进一步全面深化改革的根本保证。</w:t>
      </w:r>
      <w:r w:rsidRPr="00041245">
        <w:rPr>
          <w:kern w:val="0"/>
        </w:rPr>
        <w:t>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w:t>
      </w:r>
      <w:proofErr w:type="gramStart"/>
      <w:r w:rsidRPr="00041245">
        <w:rPr>
          <w:kern w:val="0"/>
        </w:rPr>
        <w:t>作出</w:t>
      </w:r>
      <w:proofErr w:type="gramEnd"/>
      <w:r w:rsidRPr="00041245">
        <w:rPr>
          <w:kern w:val="0"/>
        </w:rPr>
        <w:t>部署。主要包括：</w:t>
      </w:r>
      <w:proofErr w:type="gramStart"/>
      <w:r w:rsidRPr="00041245">
        <w:rPr>
          <w:kern w:val="0"/>
        </w:rPr>
        <w:t>鲜明树立</w:t>
      </w:r>
      <w:proofErr w:type="gramEnd"/>
      <w:r w:rsidRPr="00041245">
        <w:rPr>
          <w:kern w:val="0"/>
        </w:rPr>
        <w:t>选人用人正确导向，大力选拔政治过硬、敢于担当、锐意改革、实绩突出、清正廉洁的干部；引导干部树立和</w:t>
      </w:r>
      <w:proofErr w:type="gramStart"/>
      <w:r w:rsidRPr="00041245">
        <w:rPr>
          <w:kern w:val="0"/>
        </w:rPr>
        <w:t>践行</w:t>
      </w:r>
      <w:proofErr w:type="gramEnd"/>
      <w:r w:rsidRPr="00041245">
        <w:rPr>
          <w:kern w:val="0"/>
        </w:rPr>
        <w:t>正确政绩观，落实</w:t>
      </w:r>
      <w:r w:rsidRPr="00041245">
        <w:rPr>
          <w:kern w:val="0"/>
        </w:rPr>
        <w:t>“</w:t>
      </w:r>
      <w:r w:rsidRPr="00041245">
        <w:rPr>
          <w:kern w:val="0"/>
        </w:rPr>
        <w:t>三个区分开来</w:t>
      </w:r>
      <w:r w:rsidRPr="00041245">
        <w:rPr>
          <w:kern w:val="0"/>
        </w:rPr>
        <w:t>”</w:t>
      </w:r>
      <w:r w:rsidRPr="00041245">
        <w:rPr>
          <w:kern w:val="0"/>
        </w:rPr>
        <w:t>，激励干部开拓进取、干事创业，着力解决干部乱作为、不作为、不敢为、不善为问题；认真研究解决基层党的建设面临的新问题，不断增强党组织政治功能和组织功能；完善一体推进不敢腐、不能腐、不想</w:t>
      </w:r>
      <w:proofErr w:type="gramStart"/>
      <w:r w:rsidRPr="00041245">
        <w:rPr>
          <w:kern w:val="0"/>
        </w:rPr>
        <w:t>腐</w:t>
      </w:r>
      <w:proofErr w:type="gramEnd"/>
      <w:r w:rsidRPr="00041245">
        <w:rPr>
          <w:kern w:val="0"/>
        </w:rPr>
        <w:t>工作机制，完善权力配置和运行制约机制，着力铲除腐败滋生的土壤和条件。推进这些改革，目的就是营造有利于进一步全面深化改革的政治环境，为推进各领域改革提供重要保证，要深刻领会和把握。</w:t>
      </w:r>
    </w:p>
    <w:p w:rsidR="00041245" w:rsidRPr="00041245" w:rsidRDefault="00041245" w:rsidP="00041245">
      <w:pPr>
        <w:ind w:firstLine="442"/>
        <w:rPr>
          <w:kern w:val="0"/>
        </w:rPr>
      </w:pPr>
      <w:r w:rsidRPr="00041245">
        <w:rPr>
          <w:b/>
          <w:bCs/>
          <w:kern w:val="0"/>
        </w:rPr>
        <w:t>二、切实抓好《决定》部署的贯彻落实</w:t>
      </w:r>
    </w:p>
    <w:p w:rsidR="00041245" w:rsidRPr="00041245" w:rsidRDefault="00041245" w:rsidP="00041245">
      <w:pPr>
        <w:ind w:firstLine="442"/>
        <w:rPr>
          <w:kern w:val="0"/>
        </w:rPr>
      </w:pPr>
      <w:r w:rsidRPr="00041245">
        <w:rPr>
          <w:b/>
          <w:bCs/>
          <w:kern w:val="0"/>
        </w:rPr>
        <w:t>第一，加强组织领导。</w:t>
      </w:r>
      <w:r w:rsidRPr="00041245">
        <w:rPr>
          <w:kern w:val="0"/>
        </w:rPr>
        <w:t>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rsidR="00041245" w:rsidRPr="00041245" w:rsidRDefault="00041245" w:rsidP="00041245">
      <w:pPr>
        <w:ind w:firstLine="442"/>
        <w:rPr>
          <w:kern w:val="0"/>
        </w:rPr>
      </w:pPr>
      <w:r w:rsidRPr="00041245">
        <w:rPr>
          <w:b/>
          <w:bCs/>
          <w:kern w:val="0"/>
        </w:rPr>
        <w:t>第二，坚持整体推进。</w:t>
      </w:r>
      <w:r w:rsidRPr="00041245">
        <w:rPr>
          <w:kern w:val="0"/>
        </w:rPr>
        <w:t>《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w:t>
      </w:r>
      <w:proofErr w:type="gramStart"/>
      <w:r w:rsidRPr="00041245">
        <w:rPr>
          <w:kern w:val="0"/>
        </w:rPr>
        <w:t>不</w:t>
      </w:r>
      <w:proofErr w:type="gramEnd"/>
      <w:r w:rsidRPr="00041245">
        <w:rPr>
          <w:kern w:val="0"/>
        </w:rPr>
        <w:t>超前、</w:t>
      </w:r>
      <w:proofErr w:type="gramStart"/>
      <w:r w:rsidRPr="00041245">
        <w:rPr>
          <w:kern w:val="0"/>
        </w:rPr>
        <w:t>不</w:t>
      </w:r>
      <w:proofErr w:type="gramEnd"/>
      <w:r w:rsidRPr="00041245">
        <w:rPr>
          <w:kern w:val="0"/>
        </w:rPr>
        <w:t>滞后。当前反映最为集中、最为迫切、需要打攻坚战的，就抓紧改；需要久久为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w:t>
      </w:r>
      <w:r w:rsidRPr="00041245">
        <w:rPr>
          <w:kern w:val="0"/>
        </w:rPr>
        <w:lastRenderedPageBreak/>
        <w:t>紧研究方案、扎实推进。</w:t>
      </w:r>
    </w:p>
    <w:p w:rsidR="00041245" w:rsidRPr="00041245" w:rsidRDefault="00041245" w:rsidP="002323DC">
      <w:pPr>
        <w:spacing w:line="300" w:lineRule="exact"/>
        <w:ind w:firstLine="442"/>
        <w:rPr>
          <w:kern w:val="0"/>
        </w:rPr>
      </w:pPr>
      <w:r w:rsidRPr="00041245">
        <w:rPr>
          <w:b/>
          <w:bCs/>
          <w:kern w:val="0"/>
        </w:rPr>
        <w:t>第三，鼓励探索创新。</w:t>
      </w:r>
      <w:r w:rsidRPr="00041245">
        <w:rPr>
          <w:kern w:val="0"/>
        </w:rPr>
        <w:t>《决定》</w:t>
      </w:r>
      <w:proofErr w:type="gramStart"/>
      <w:r w:rsidRPr="00041245">
        <w:rPr>
          <w:kern w:val="0"/>
        </w:rPr>
        <w:t>作出</w:t>
      </w:r>
      <w:proofErr w:type="gramEnd"/>
      <w:r w:rsidRPr="00041245">
        <w:rPr>
          <w:kern w:val="0"/>
        </w:rPr>
        <w:t>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rsidR="00041245" w:rsidRPr="00041245" w:rsidRDefault="00041245" w:rsidP="002323DC">
      <w:pPr>
        <w:spacing w:line="300" w:lineRule="exact"/>
        <w:ind w:firstLine="442"/>
        <w:rPr>
          <w:kern w:val="0"/>
        </w:rPr>
      </w:pPr>
      <w:r w:rsidRPr="00041245">
        <w:rPr>
          <w:b/>
          <w:bCs/>
          <w:kern w:val="0"/>
        </w:rPr>
        <w:t>第四，务求取得实效。</w:t>
      </w:r>
      <w:r w:rsidRPr="00041245">
        <w:rPr>
          <w:kern w:val="0"/>
        </w:rPr>
        <w:t>要建立健全责任明晰、链条完整、环环相扣的改革推进机制，从改革方案设计到改革组织实施都要有利于抓落实、有利于解决问题，防止</w:t>
      </w:r>
      <w:proofErr w:type="gramStart"/>
      <w:r w:rsidRPr="00041245">
        <w:rPr>
          <w:kern w:val="0"/>
        </w:rPr>
        <w:t>重文件制定轻文件</w:t>
      </w:r>
      <w:proofErr w:type="gramEnd"/>
      <w:r w:rsidRPr="00041245">
        <w:rPr>
          <w:kern w:val="0"/>
        </w:rPr>
        <w:t>落实等不良倾向。要教育引导广大党员、干部增强责任感和使命感，牢固树立改革没有局外人旁观者的观念，推动广大党员、干部紧密结合工作职责，把改革任务</w:t>
      </w:r>
      <w:proofErr w:type="gramStart"/>
      <w:r w:rsidRPr="00041245">
        <w:rPr>
          <w:kern w:val="0"/>
        </w:rPr>
        <w:t>落细落小落实</w:t>
      </w:r>
      <w:proofErr w:type="gramEnd"/>
      <w:r w:rsidRPr="00041245">
        <w:rPr>
          <w:kern w:val="0"/>
        </w:rPr>
        <w:t>。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rsidR="00041245" w:rsidRPr="00041245" w:rsidRDefault="00041245" w:rsidP="002323DC">
      <w:pPr>
        <w:spacing w:line="300" w:lineRule="exact"/>
        <w:ind w:firstLine="442"/>
        <w:rPr>
          <w:kern w:val="0"/>
        </w:rPr>
      </w:pPr>
      <w:r w:rsidRPr="00041245">
        <w:rPr>
          <w:b/>
          <w:bCs/>
          <w:kern w:val="0"/>
        </w:rPr>
        <w:t>三、扎实做好下半年工作</w:t>
      </w:r>
    </w:p>
    <w:p w:rsidR="00041245" w:rsidRPr="00041245" w:rsidRDefault="00041245" w:rsidP="002323DC">
      <w:pPr>
        <w:spacing w:line="300" w:lineRule="exact"/>
        <w:rPr>
          <w:kern w:val="0"/>
        </w:rPr>
      </w:pPr>
      <w:r w:rsidRPr="00041245">
        <w:rPr>
          <w:kern w:val="0"/>
        </w:rPr>
        <w:t>今年时间已经过半，做好下半年工作对实现全年目标任务十分重要。我着重强调几点。</w:t>
      </w:r>
    </w:p>
    <w:p w:rsidR="00041245" w:rsidRPr="00041245" w:rsidRDefault="00041245" w:rsidP="002323DC">
      <w:pPr>
        <w:spacing w:line="300" w:lineRule="exact"/>
        <w:ind w:firstLine="442"/>
        <w:rPr>
          <w:kern w:val="0"/>
        </w:rPr>
      </w:pPr>
      <w:r w:rsidRPr="00041245">
        <w:rPr>
          <w:b/>
          <w:bCs/>
          <w:kern w:val="0"/>
        </w:rPr>
        <w:t>第一，坚定不移实现全年经济社会发展目标。</w:t>
      </w:r>
      <w:r w:rsidRPr="00041245">
        <w:rPr>
          <w:kern w:val="0"/>
        </w:rPr>
        <w:t>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w:t>
      </w:r>
      <w:proofErr w:type="gramStart"/>
      <w:r w:rsidRPr="00041245">
        <w:rPr>
          <w:kern w:val="0"/>
        </w:rPr>
        <w:t>并用好超长期</w:t>
      </w:r>
      <w:proofErr w:type="gramEnd"/>
      <w:r w:rsidRPr="00041245">
        <w:rPr>
          <w:kern w:val="0"/>
        </w:rPr>
        <w:t>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w:t>
      </w:r>
      <w:proofErr w:type="gramStart"/>
      <w:r w:rsidRPr="00041245">
        <w:rPr>
          <w:kern w:val="0"/>
        </w:rPr>
        <w:t>开展碳达峰</w:t>
      </w:r>
      <w:proofErr w:type="gramEnd"/>
      <w:r w:rsidRPr="00041245">
        <w:rPr>
          <w:kern w:val="0"/>
        </w:rPr>
        <w:t>专项行动。要切实保障和改善民生，解决就业总量和结构性矛盾并存问题，促进中低收入群体增收，扎牢社会保障网，巩固拓展脱贫攻坚成果。</w:t>
      </w:r>
    </w:p>
    <w:p w:rsidR="00041245" w:rsidRPr="00041245" w:rsidRDefault="00041245" w:rsidP="002323DC">
      <w:pPr>
        <w:spacing w:line="300" w:lineRule="exact"/>
        <w:ind w:firstLine="442"/>
        <w:rPr>
          <w:kern w:val="0"/>
        </w:rPr>
      </w:pPr>
      <w:r w:rsidRPr="00041245">
        <w:rPr>
          <w:b/>
          <w:bCs/>
          <w:kern w:val="0"/>
        </w:rPr>
        <w:t>第二，统筹好发展和安全。</w:t>
      </w:r>
      <w:r w:rsidRPr="00041245">
        <w:rPr>
          <w:kern w:val="0"/>
        </w:rPr>
        <w:t>要落实好防范化解重点领域风险的各项举措，扎实抓好房地产、地方政府债务、中小金融机构等风险防控和化解工作，严格落实安全生产责任，完善自然灾害特别是洪涝灾害监测、防控措施，</w:t>
      </w:r>
      <w:proofErr w:type="gramStart"/>
      <w:r w:rsidRPr="00041245">
        <w:rPr>
          <w:kern w:val="0"/>
        </w:rPr>
        <w:t>织密社会</w:t>
      </w:r>
      <w:proofErr w:type="gramEnd"/>
      <w:r w:rsidRPr="00041245">
        <w:rPr>
          <w:kern w:val="0"/>
        </w:rPr>
        <w:t>安全风险防控网，切实维护社会稳定。要有效应对外部风险挑战，主动塑造有利外部环境。</w:t>
      </w:r>
    </w:p>
    <w:p w:rsidR="00041245" w:rsidRPr="00041245" w:rsidRDefault="00041245" w:rsidP="002323DC">
      <w:pPr>
        <w:spacing w:line="300" w:lineRule="exact"/>
        <w:ind w:firstLine="442"/>
        <w:rPr>
          <w:kern w:val="0"/>
        </w:rPr>
      </w:pPr>
      <w:r w:rsidRPr="00041245">
        <w:rPr>
          <w:b/>
          <w:bCs/>
          <w:kern w:val="0"/>
        </w:rPr>
        <w:t>第三，搞好</w:t>
      </w:r>
      <w:r w:rsidRPr="00041245">
        <w:rPr>
          <w:b/>
          <w:bCs/>
          <w:kern w:val="0"/>
        </w:rPr>
        <w:t>“</w:t>
      </w:r>
      <w:r w:rsidRPr="00041245">
        <w:rPr>
          <w:b/>
          <w:bCs/>
          <w:kern w:val="0"/>
        </w:rPr>
        <w:t>五年规划</w:t>
      </w:r>
      <w:r w:rsidRPr="00041245">
        <w:rPr>
          <w:b/>
          <w:bCs/>
          <w:kern w:val="0"/>
        </w:rPr>
        <w:t>”</w:t>
      </w:r>
      <w:r w:rsidRPr="00041245">
        <w:rPr>
          <w:b/>
          <w:bCs/>
          <w:kern w:val="0"/>
        </w:rPr>
        <w:t>总结评估和谋划工作。</w:t>
      </w:r>
      <w:r w:rsidRPr="00041245">
        <w:rPr>
          <w:kern w:val="0"/>
        </w:rPr>
        <w:t>今年是实现</w:t>
      </w:r>
      <w:r w:rsidRPr="00041245">
        <w:rPr>
          <w:kern w:val="0"/>
        </w:rPr>
        <w:t>“</w:t>
      </w:r>
      <w:r w:rsidRPr="00041245">
        <w:rPr>
          <w:kern w:val="0"/>
        </w:rPr>
        <w:t>十四五</w:t>
      </w:r>
      <w:r w:rsidRPr="00041245">
        <w:rPr>
          <w:kern w:val="0"/>
        </w:rPr>
        <w:t>”</w:t>
      </w:r>
      <w:r w:rsidRPr="00041245">
        <w:rPr>
          <w:kern w:val="0"/>
        </w:rPr>
        <w:t>规划目标任务的关键一年，明年是收官之年、也是谋划</w:t>
      </w:r>
      <w:r w:rsidRPr="00041245">
        <w:rPr>
          <w:kern w:val="0"/>
        </w:rPr>
        <w:t>“</w:t>
      </w:r>
      <w:r w:rsidRPr="00041245">
        <w:rPr>
          <w:kern w:val="0"/>
        </w:rPr>
        <w:t>十五五</w:t>
      </w:r>
      <w:r w:rsidRPr="00041245">
        <w:rPr>
          <w:kern w:val="0"/>
        </w:rPr>
        <w:t>”</w:t>
      </w:r>
      <w:r w:rsidRPr="00041245">
        <w:rPr>
          <w:kern w:val="0"/>
        </w:rPr>
        <w:t>规划之年。</w:t>
      </w:r>
      <w:r w:rsidRPr="00041245">
        <w:rPr>
          <w:kern w:val="0"/>
        </w:rPr>
        <w:t>“</w:t>
      </w:r>
      <w:r w:rsidRPr="00041245">
        <w:rPr>
          <w:kern w:val="0"/>
        </w:rPr>
        <w:t>十四五</w:t>
      </w:r>
      <w:r w:rsidRPr="00041245">
        <w:rPr>
          <w:kern w:val="0"/>
        </w:rPr>
        <w:t>”</w:t>
      </w:r>
      <w:r w:rsidRPr="00041245">
        <w:rPr>
          <w:kern w:val="0"/>
        </w:rPr>
        <w:t>规划目标任务实现情况如何，</w:t>
      </w:r>
      <w:r w:rsidRPr="00041245">
        <w:rPr>
          <w:kern w:val="0"/>
        </w:rPr>
        <w:t>“</w:t>
      </w:r>
      <w:r w:rsidRPr="00041245">
        <w:rPr>
          <w:kern w:val="0"/>
        </w:rPr>
        <w:t>十五五</w:t>
      </w:r>
      <w:r w:rsidRPr="00041245">
        <w:rPr>
          <w:kern w:val="0"/>
        </w:rPr>
        <w:t>”</w:t>
      </w:r>
      <w:r w:rsidRPr="00041245">
        <w:rPr>
          <w:kern w:val="0"/>
        </w:rPr>
        <w:t>规划要确定什么样的目标任务，要提前研究，总结评估</w:t>
      </w:r>
      <w:r w:rsidRPr="00041245">
        <w:rPr>
          <w:kern w:val="0"/>
        </w:rPr>
        <w:t>“</w:t>
      </w:r>
      <w:r w:rsidRPr="00041245">
        <w:rPr>
          <w:kern w:val="0"/>
        </w:rPr>
        <w:t>十四五</w:t>
      </w:r>
      <w:r w:rsidRPr="00041245">
        <w:rPr>
          <w:kern w:val="0"/>
        </w:rPr>
        <w:t>”</w:t>
      </w:r>
      <w:r w:rsidRPr="00041245">
        <w:rPr>
          <w:kern w:val="0"/>
        </w:rPr>
        <w:t>规划落实情况，切实搞好</w:t>
      </w:r>
      <w:r w:rsidRPr="00041245">
        <w:rPr>
          <w:kern w:val="0"/>
        </w:rPr>
        <w:t>“</w:t>
      </w:r>
      <w:r w:rsidRPr="00041245">
        <w:rPr>
          <w:kern w:val="0"/>
        </w:rPr>
        <w:t>十五五</w:t>
      </w:r>
      <w:r w:rsidRPr="00041245">
        <w:rPr>
          <w:kern w:val="0"/>
        </w:rPr>
        <w:t>”</w:t>
      </w:r>
      <w:r w:rsidRPr="00041245">
        <w:rPr>
          <w:kern w:val="0"/>
        </w:rPr>
        <w:t>规划前期谋划工作。</w:t>
      </w:r>
    </w:p>
    <w:p w:rsidR="001C1CDA" w:rsidRDefault="00041245" w:rsidP="002323DC">
      <w:pPr>
        <w:spacing w:line="300" w:lineRule="exact"/>
        <w:ind w:firstLine="442"/>
        <w:rPr>
          <w:kern w:val="0"/>
        </w:rPr>
      </w:pPr>
      <w:r w:rsidRPr="00041245">
        <w:rPr>
          <w:b/>
          <w:bCs/>
          <w:kern w:val="0"/>
        </w:rPr>
        <w:t>第四，纵深推进全面从严治党。</w:t>
      </w:r>
      <w:r w:rsidRPr="00041245">
        <w:rPr>
          <w:kern w:val="0"/>
        </w:rPr>
        <w:t>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rsidR="00D338FD" w:rsidRDefault="001C1CDA" w:rsidP="002323DC">
      <w:pPr>
        <w:spacing w:line="300" w:lineRule="exact"/>
        <w:rPr>
          <w:kern w:val="0"/>
        </w:rPr>
      </w:pPr>
      <w:r>
        <w:rPr>
          <w:rFonts w:hint="eastAsia"/>
          <w:kern w:val="0"/>
        </w:rPr>
        <w:t>（</w:t>
      </w:r>
      <w:r w:rsidRPr="003D7F8A">
        <w:rPr>
          <w:rFonts w:hint="eastAsia"/>
          <w:kern w:val="0"/>
        </w:rPr>
        <w:t>来源：《求是》</w:t>
      </w:r>
      <w:r w:rsidRPr="003D7F8A">
        <w:rPr>
          <w:rFonts w:hint="eastAsia"/>
          <w:kern w:val="0"/>
        </w:rPr>
        <w:t>2024</w:t>
      </w:r>
      <w:r w:rsidRPr="003D7F8A">
        <w:rPr>
          <w:rFonts w:hint="eastAsia"/>
          <w:kern w:val="0"/>
        </w:rPr>
        <w:t>年第</w:t>
      </w:r>
      <w:r w:rsidRPr="003D7F8A">
        <w:rPr>
          <w:rFonts w:hint="eastAsia"/>
          <w:kern w:val="0"/>
        </w:rPr>
        <w:t>18</w:t>
      </w:r>
      <w:r w:rsidRPr="003D7F8A">
        <w:rPr>
          <w:rFonts w:hint="eastAsia"/>
          <w:kern w:val="0"/>
        </w:rPr>
        <w:t>期</w:t>
      </w:r>
      <w:r>
        <w:rPr>
          <w:rFonts w:hint="eastAsia"/>
          <w:kern w:val="0"/>
        </w:rPr>
        <w:t>）</w:t>
      </w:r>
    </w:p>
    <w:p w:rsidR="00D338FD" w:rsidRDefault="00D338FD">
      <w:pPr>
        <w:widowControl/>
        <w:ind w:firstLineChars="0" w:firstLine="0"/>
        <w:jc w:val="left"/>
        <w:rPr>
          <w:kern w:val="0"/>
        </w:rPr>
      </w:pPr>
      <w:r>
        <w:rPr>
          <w:kern w:val="0"/>
        </w:rPr>
        <w:br w:type="page"/>
      </w:r>
    </w:p>
    <w:p w:rsidR="00D338FD" w:rsidRDefault="00D338FD" w:rsidP="00D338FD">
      <w:pPr>
        <w:pStyle w:val="af2"/>
      </w:pPr>
      <w:bookmarkStart w:id="15" w:name="_Toc179280067"/>
      <w:r>
        <w:rPr>
          <w:rFonts w:hint="eastAsia"/>
        </w:rPr>
        <w:lastRenderedPageBreak/>
        <w:t>在庆祝中华人民共和国成立75周年招待会上的讲话</w:t>
      </w:r>
      <w:bookmarkEnd w:id="15"/>
    </w:p>
    <w:p w:rsidR="00D338FD" w:rsidRPr="00D338FD" w:rsidRDefault="00D338FD" w:rsidP="00D338FD">
      <w:pPr>
        <w:pStyle w:val="af3"/>
        <w:rPr>
          <w:kern w:val="0"/>
        </w:rPr>
      </w:pPr>
      <w:r w:rsidRPr="00D338FD">
        <w:rPr>
          <w:rFonts w:hint="eastAsia"/>
          <w:kern w:val="0"/>
        </w:rPr>
        <w:t>（2024年9月30日，下午）</w:t>
      </w:r>
    </w:p>
    <w:p w:rsidR="002323DC" w:rsidRDefault="00D338FD" w:rsidP="00D338FD">
      <w:pPr>
        <w:pStyle w:val="a8"/>
        <w:spacing w:before="156" w:after="156"/>
        <w:rPr>
          <w:kern w:val="0"/>
        </w:rPr>
      </w:pPr>
      <w:r w:rsidRPr="00D338FD">
        <w:rPr>
          <w:rFonts w:hint="eastAsia"/>
          <w:kern w:val="0"/>
        </w:rPr>
        <w:t>习近平</w:t>
      </w:r>
    </w:p>
    <w:p w:rsidR="00D338FD" w:rsidRPr="00D338FD" w:rsidRDefault="00D338FD" w:rsidP="00C36C33">
      <w:pPr>
        <w:ind w:firstLineChars="0" w:firstLine="0"/>
        <w:rPr>
          <w:kern w:val="0"/>
        </w:rPr>
      </w:pPr>
      <w:r w:rsidRPr="00D338FD">
        <w:rPr>
          <w:rFonts w:hint="eastAsia"/>
          <w:kern w:val="0"/>
        </w:rPr>
        <w:t>女士们，先生们，</w:t>
      </w:r>
    </w:p>
    <w:p w:rsidR="00D338FD" w:rsidRPr="00D338FD" w:rsidRDefault="00D338FD" w:rsidP="00C36C33">
      <w:pPr>
        <w:ind w:firstLineChars="0" w:firstLine="0"/>
        <w:rPr>
          <w:kern w:val="0"/>
        </w:rPr>
      </w:pPr>
      <w:r w:rsidRPr="00D338FD">
        <w:rPr>
          <w:rFonts w:hint="eastAsia"/>
          <w:kern w:val="0"/>
        </w:rPr>
        <w:t>同志们，朋友们：</w:t>
      </w:r>
    </w:p>
    <w:p w:rsidR="00D338FD" w:rsidRPr="00D338FD" w:rsidRDefault="00D338FD" w:rsidP="00D338FD">
      <w:pPr>
        <w:rPr>
          <w:kern w:val="0"/>
        </w:rPr>
      </w:pPr>
      <w:r w:rsidRPr="00D338FD">
        <w:rPr>
          <w:rFonts w:hint="eastAsia"/>
          <w:kern w:val="0"/>
        </w:rPr>
        <w:t>今天，我们欢聚一堂，共同庆祝中华人民共和国成立</w:t>
      </w:r>
      <w:r w:rsidRPr="00D338FD">
        <w:rPr>
          <w:rFonts w:hint="eastAsia"/>
          <w:kern w:val="0"/>
        </w:rPr>
        <w:t>75</w:t>
      </w:r>
      <w:r w:rsidRPr="00D338FD">
        <w:rPr>
          <w:rFonts w:hint="eastAsia"/>
          <w:kern w:val="0"/>
        </w:rPr>
        <w:t>周年。</w:t>
      </w:r>
      <w:r w:rsidRPr="00D338FD">
        <w:rPr>
          <w:rFonts w:hint="eastAsia"/>
          <w:kern w:val="0"/>
        </w:rPr>
        <w:t>75</w:t>
      </w:r>
      <w:r w:rsidRPr="00D338FD">
        <w:rPr>
          <w:rFonts w:hint="eastAsia"/>
          <w:kern w:val="0"/>
        </w:rPr>
        <w:t>年前，中华人民共和国成立，标志着中国人民站起来了，开启了中华民族伟大复兴的历史新纪元。</w:t>
      </w:r>
      <w:r w:rsidRPr="00D338FD">
        <w:rPr>
          <w:rFonts w:hint="eastAsia"/>
          <w:kern w:val="0"/>
        </w:rPr>
        <w:t>75</w:t>
      </w:r>
      <w:r w:rsidRPr="00D338FD">
        <w:rPr>
          <w:rFonts w:hint="eastAsia"/>
          <w:kern w:val="0"/>
        </w:rPr>
        <w:t>年来，我们党团结带领全国各族人民不懈奋斗，创造了经济快速发展和社会长期稳定两大奇迹，中国发生沧海桑田的巨大变化，中华民族伟大复兴进入了不可逆转的历史进程。在这里，我代表党中央和国务院，向全国各族人民，向中国人民解放军指战员和武警部队官兵，向各民主党派和无党派人士，致以崇高敬意！向香港特别行政区同胞、澳门特别行政区同胞、台湾同胞和海外侨胞，致以诚挚问候！向关心和支持新中国建设事业的友好国家和国际友人，致以衷心感谢！</w:t>
      </w:r>
    </w:p>
    <w:p w:rsidR="00D338FD" w:rsidRPr="00D338FD" w:rsidRDefault="00D338FD" w:rsidP="00D338FD">
      <w:pPr>
        <w:rPr>
          <w:kern w:val="0"/>
        </w:rPr>
      </w:pPr>
      <w:r w:rsidRPr="00D338FD">
        <w:rPr>
          <w:rFonts w:hint="eastAsia"/>
          <w:kern w:val="0"/>
        </w:rPr>
        <w:t>此时此刻，我们更加怀念为新中国成立和发展建立卓越功勋的老一辈领导人，更加怀念为新中国建立和走向富强献出生命的革命先烈和英雄模范。可以告慰他们的是，他们追求的理想正在实现，他们开创的事业薪火相传、欣欣向荣！</w:t>
      </w:r>
    </w:p>
    <w:p w:rsidR="00D338FD" w:rsidRPr="00D338FD" w:rsidRDefault="00D338FD" w:rsidP="00D338FD">
      <w:pPr>
        <w:rPr>
          <w:kern w:val="0"/>
        </w:rPr>
      </w:pPr>
      <w:r w:rsidRPr="00D338FD">
        <w:rPr>
          <w:rFonts w:hint="eastAsia"/>
          <w:kern w:val="0"/>
        </w:rPr>
        <w:t>同志们、朋友们！</w:t>
      </w:r>
    </w:p>
    <w:p w:rsidR="00D338FD" w:rsidRPr="00D338FD" w:rsidRDefault="00D338FD" w:rsidP="00D338FD">
      <w:pPr>
        <w:rPr>
          <w:kern w:val="0"/>
        </w:rPr>
      </w:pPr>
      <w:r w:rsidRPr="00D338FD">
        <w:rPr>
          <w:rFonts w:hint="eastAsia"/>
          <w:kern w:val="0"/>
        </w:rPr>
        <w:t>以中国式现代化全面推进强国建设、民族复兴，是新时代新</w:t>
      </w:r>
      <w:proofErr w:type="gramStart"/>
      <w:r w:rsidRPr="00D338FD">
        <w:rPr>
          <w:rFonts w:hint="eastAsia"/>
          <w:kern w:val="0"/>
        </w:rPr>
        <w:t>征程党</w:t>
      </w:r>
      <w:proofErr w:type="gramEnd"/>
      <w:r w:rsidRPr="00D338FD">
        <w:rPr>
          <w:rFonts w:hint="eastAsia"/>
          <w:kern w:val="0"/>
        </w:rPr>
        <w:t>和国家的中心任务。今天，我们庆祝共和国华诞的最好行动，就是把这一前无古人的伟大事业不断推向前进。</w:t>
      </w:r>
    </w:p>
    <w:p w:rsidR="00D338FD" w:rsidRPr="00D338FD" w:rsidRDefault="00D338FD" w:rsidP="00D338FD">
      <w:pPr>
        <w:rPr>
          <w:kern w:val="0"/>
        </w:rPr>
      </w:pPr>
      <w:r w:rsidRPr="00D338FD">
        <w:rPr>
          <w:rFonts w:hint="eastAsia"/>
          <w:kern w:val="0"/>
        </w:rPr>
        <w:t>——推进中国式现代化，必须坚持中国共产党领导。我们要始终坚持党总揽全局、协调各方的领导核心作用，坚决维护党中央权威和集中统一领导，持之以恒推进全面从严治党，努力以党的自我革命引领伟大社会革命。</w:t>
      </w:r>
    </w:p>
    <w:p w:rsidR="00D338FD" w:rsidRPr="00D338FD" w:rsidRDefault="00D338FD" w:rsidP="00D338FD">
      <w:pPr>
        <w:rPr>
          <w:kern w:val="0"/>
        </w:rPr>
      </w:pPr>
      <w:r w:rsidRPr="00D338FD">
        <w:rPr>
          <w:rFonts w:hint="eastAsia"/>
          <w:kern w:val="0"/>
        </w:rPr>
        <w:t>——推进中国式现代化，必须坚持中国特色社会主义道路。我们要始终</w:t>
      </w:r>
      <w:proofErr w:type="gramStart"/>
      <w:r w:rsidRPr="00D338FD">
        <w:rPr>
          <w:rFonts w:hint="eastAsia"/>
          <w:kern w:val="0"/>
        </w:rPr>
        <w:t>坚定道</w:t>
      </w:r>
      <w:proofErr w:type="gramEnd"/>
      <w:r w:rsidRPr="00D338FD">
        <w:rPr>
          <w:rFonts w:hint="eastAsia"/>
          <w:kern w:val="0"/>
        </w:rPr>
        <w:t>不变、志不改的决心和意志，深入贯彻党的基本理论、基本路线、基本方略，进一步全面深化改革、扩大开放，着力推动高质量发展，努力把国家发展进步的命运牢牢掌握在中国人民手中。</w:t>
      </w:r>
    </w:p>
    <w:p w:rsidR="00D338FD" w:rsidRPr="00D338FD" w:rsidRDefault="00D338FD" w:rsidP="00D338FD">
      <w:pPr>
        <w:rPr>
          <w:kern w:val="0"/>
        </w:rPr>
      </w:pPr>
      <w:r w:rsidRPr="00D338FD">
        <w:rPr>
          <w:rFonts w:hint="eastAsia"/>
          <w:kern w:val="0"/>
        </w:rPr>
        <w:t>——推进中国式现代化，必须坚持以人民为中心。我们要始终牢记党的根本宗旨和国家性质，牢记人民至上，一切为了人民，一切依靠人民，努力让全体人民在共同奋斗中共</w:t>
      </w:r>
      <w:proofErr w:type="gramStart"/>
      <w:r w:rsidRPr="00D338FD">
        <w:rPr>
          <w:rFonts w:hint="eastAsia"/>
          <w:kern w:val="0"/>
        </w:rPr>
        <w:t>享改革</w:t>
      </w:r>
      <w:proofErr w:type="gramEnd"/>
      <w:r w:rsidRPr="00D338FD">
        <w:rPr>
          <w:rFonts w:hint="eastAsia"/>
          <w:kern w:val="0"/>
        </w:rPr>
        <w:t>发展成果。</w:t>
      </w:r>
    </w:p>
    <w:p w:rsidR="00D338FD" w:rsidRPr="00D338FD" w:rsidRDefault="00D338FD" w:rsidP="00D338FD">
      <w:pPr>
        <w:rPr>
          <w:kern w:val="0"/>
        </w:rPr>
      </w:pPr>
      <w:r w:rsidRPr="00D338FD">
        <w:rPr>
          <w:rFonts w:hint="eastAsia"/>
          <w:kern w:val="0"/>
        </w:rPr>
        <w:t>——推进中国式现代化，必须坚持走和平发展道路。我们要始终坚定站在历史正确的一边、站在人类文明进步的一边，高举和平、发展、合作、共赢旗帜，努力促进世界和平安宁和人类共同进步。</w:t>
      </w:r>
    </w:p>
    <w:p w:rsidR="00D338FD" w:rsidRPr="00D338FD" w:rsidRDefault="00D338FD" w:rsidP="00D338FD">
      <w:pPr>
        <w:rPr>
          <w:kern w:val="0"/>
        </w:rPr>
      </w:pPr>
      <w:r w:rsidRPr="00D338FD">
        <w:rPr>
          <w:rFonts w:hint="eastAsia"/>
          <w:kern w:val="0"/>
        </w:rPr>
        <w:t>同志们、朋友们！</w:t>
      </w:r>
    </w:p>
    <w:p w:rsidR="00D338FD" w:rsidRPr="00D338FD" w:rsidRDefault="00D338FD" w:rsidP="00D338FD">
      <w:pPr>
        <w:rPr>
          <w:kern w:val="0"/>
        </w:rPr>
      </w:pPr>
      <w:r w:rsidRPr="00D338FD">
        <w:rPr>
          <w:rFonts w:hint="eastAsia"/>
          <w:kern w:val="0"/>
        </w:rPr>
        <w:t>实现中华民族伟大复兴，是包括香港同胞、澳门同胞、台湾同胞在内的全体中华儿女的共同愿望。我们将全面准确、坚定不移贯彻“一国两制”、“港人治港”、“澳人治澳”、高度自治的方针，坚定不移维护和促进香港、澳门长期繁荣稳定。有伟大祖国作坚强后盾，香港同胞、澳门同胞一定能够创造更加美好的未来！</w:t>
      </w:r>
    </w:p>
    <w:p w:rsidR="00D338FD" w:rsidRPr="00D338FD" w:rsidRDefault="00D338FD" w:rsidP="00D338FD">
      <w:pPr>
        <w:rPr>
          <w:kern w:val="0"/>
        </w:rPr>
      </w:pPr>
      <w:r w:rsidRPr="00D338FD">
        <w:rPr>
          <w:rFonts w:hint="eastAsia"/>
          <w:kern w:val="0"/>
        </w:rPr>
        <w:t>台湾是中国的神圣领土，两岸人民血脉相连、血浓于水。我们要坚持一个中国原则和“九二共识”，深化两岸经济文化交流合作，促进两岸同胞心灵契合，坚决反对“台独”分裂活动。实现祖国完全统一，是海内外中华儿女的共同心愿，是大势所趋、大义所在、民心所向，历史的车轮谁都无法阻挡！</w:t>
      </w:r>
    </w:p>
    <w:p w:rsidR="00D338FD" w:rsidRPr="00D338FD" w:rsidRDefault="00D338FD" w:rsidP="00D338FD">
      <w:pPr>
        <w:rPr>
          <w:kern w:val="0"/>
        </w:rPr>
      </w:pPr>
      <w:r w:rsidRPr="00D338FD">
        <w:rPr>
          <w:rFonts w:hint="eastAsia"/>
          <w:kern w:val="0"/>
        </w:rPr>
        <w:lastRenderedPageBreak/>
        <w:t>人类共处一个地球，各国人民命运与共。我们将始终坚持维护世界和平、促进共同发展的外交政策宗旨，弘扬全人类共同价值，倡导平等有序的世界多极化、普惠包容的经济全球化，推动落实全球发展倡议、全球安全倡议、全球文明倡议，积极参与全球治理体系改革和建设，推动构建人类命运共同体。</w:t>
      </w:r>
    </w:p>
    <w:p w:rsidR="00D338FD" w:rsidRPr="00D338FD" w:rsidRDefault="00D338FD" w:rsidP="00D338FD">
      <w:pPr>
        <w:rPr>
          <w:kern w:val="0"/>
        </w:rPr>
      </w:pPr>
      <w:r w:rsidRPr="00D338FD">
        <w:rPr>
          <w:rFonts w:hint="eastAsia"/>
          <w:kern w:val="0"/>
        </w:rPr>
        <w:t>同志们、朋友们！</w:t>
      </w:r>
    </w:p>
    <w:p w:rsidR="00D338FD" w:rsidRPr="00D338FD" w:rsidRDefault="00D338FD" w:rsidP="00D338FD">
      <w:pPr>
        <w:rPr>
          <w:kern w:val="0"/>
        </w:rPr>
      </w:pPr>
      <w:r w:rsidRPr="00D338FD">
        <w:rPr>
          <w:rFonts w:hint="eastAsia"/>
          <w:kern w:val="0"/>
        </w:rPr>
        <w:t>经过</w:t>
      </w:r>
      <w:r w:rsidRPr="00D338FD">
        <w:rPr>
          <w:rFonts w:hint="eastAsia"/>
          <w:kern w:val="0"/>
        </w:rPr>
        <w:t>75</w:t>
      </w:r>
      <w:r w:rsidRPr="00D338FD">
        <w:rPr>
          <w:rFonts w:hint="eastAsia"/>
          <w:kern w:val="0"/>
        </w:rPr>
        <w:t>年的艰苦奋斗，中国式现代化已经展开壮美画卷并呈现出无比光明灿烂的前景。同时，前进道路不可能一马平川，必定会有艰难险阻，可能遇到风高浪</w:t>
      </w:r>
      <w:proofErr w:type="gramStart"/>
      <w:r w:rsidRPr="00D338FD">
        <w:rPr>
          <w:rFonts w:hint="eastAsia"/>
          <w:kern w:val="0"/>
        </w:rPr>
        <w:t>急甚至</w:t>
      </w:r>
      <w:proofErr w:type="gramEnd"/>
      <w:r w:rsidRPr="00D338FD">
        <w:rPr>
          <w:rFonts w:hint="eastAsia"/>
          <w:kern w:val="0"/>
        </w:rPr>
        <w:t>惊涛骇浪的重大考验。南岳衡山有副对联说得好：“</w:t>
      </w:r>
      <w:proofErr w:type="gramStart"/>
      <w:r w:rsidRPr="00D338FD">
        <w:rPr>
          <w:rFonts w:hint="eastAsia"/>
          <w:kern w:val="0"/>
        </w:rPr>
        <w:t>遵</w:t>
      </w:r>
      <w:proofErr w:type="gramEnd"/>
      <w:r w:rsidRPr="00D338FD">
        <w:rPr>
          <w:rFonts w:hint="eastAsia"/>
          <w:kern w:val="0"/>
        </w:rPr>
        <w:t>道而行，但到半途须努力；会心不远，要登绝顶莫辞</w:t>
      </w:r>
      <w:proofErr w:type="gramStart"/>
      <w:r w:rsidRPr="00D338FD">
        <w:rPr>
          <w:rFonts w:hint="eastAsia"/>
          <w:kern w:val="0"/>
        </w:rPr>
        <w:t>劳</w:t>
      </w:r>
      <w:proofErr w:type="gramEnd"/>
      <w:r w:rsidRPr="00D338FD">
        <w:rPr>
          <w:rFonts w:hint="eastAsia"/>
          <w:kern w:val="0"/>
        </w:rPr>
        <w:t>”。我们要居安思危、未雨绸缪，紧紧依靠全党全军全国各族人民，坚决战胜一切不确定难预料的风险挑战。任何困难都无法阻挡中国人民前进的步伐！</w:t>
      </w:r>
    </w:p>
    <w:p w:rsidR="00D338FD" w:rsidRPr="00D338FD" w:rsidRDefault="00D338FD" w:rsidP="00D338FD">
      <w:pPr>
        <w:rPr>
          <w:kern w:val="0"/>
        </w:rPr>
      </w:pPr>
      <w:r w:rsidRPr="00D338FD">
        <w:rPr>
          <w:rFonts w:hint="eastAsia"/>
          <w:kern w:val="0"/>
        </w:rPr>
        <w:t>我们坚信，创造了五千多年辉煌文明的中华民族，必将在新时代新征程上创造出新的更大辉煌，必将为人类和平和发展的崇高事业</w:t>
      </w:r>
      <w:proofErr w:type="gramStart"/>
      <w:r w:rsidRPr="00D338FD">
        <w:rPr>
          <w:rFonts w:hint="eastAsia"/>
          <w:kern w:val="0"/>
        </w:rPr>
        <w:t>作出</w:t>
      </w:r>
      <w:proofErr w:type="gramEnd"/>
      <w:r w:rsidRPr="00D338FD">
        <w:rPr>
          <w:rFonts w:hint="eastAsia"/>
          <w:kern w:val="0"/>
        </w:rPr>
        <w:t>新的更大贡献！</w:t>
      </w:r>
    </w:p>
    <w:p w:rsidR="00D338FD" w:rsidRPr="00D338FD" w:rsidRDefault="00D338FD" w:rsidP="00D338FD">
      <w:pPr>
        <w:rPr>
          <w:kern w:val="0"/>
        </w:rPr>
      </w:pPr>
      <w:r w:rsidRPr="00D338FD">
        <w:rPr>
          <w:rFonts w:hint="eastAsia"/>
          <w:kern w:val="0"/>
        </w:rPr>
        <w:t>现在，我提议：</w:t>
      </w:r>
    </w:p>
    <w:p w:rsidR="00D338FD" w:rsidRPr="00D338FD" w:rsidRDefault="00D338FD" w:rsidP="00D338FD">
      <w:pPr>
        <w:rPr>
          <w:kern w:val="0"/>
        </w:rPr>
      </w:pPr>
      <w:r w:rsidRPr="00D338FD">
        <w:rPr>
          <w:rFonts w:hint="eastAsia"/>
          <w:kern w:val="0"/>
        </w:rPr>
        <w:t>为中华人民共和国成立</w:t>
      </w:r>
      <w:r w:rsidRPr="00D338FD">
        <w:rPr>
          <w:rFonts w:hint="eastAsia"/>
          <w:kern w:val="0"/>
        </w:rPr>
        <w:t>75</w:t>
      </w:r>
      <w:r w:rsidRPr="00D338FD">
        <w:rPr>
          <w:rFonts w:hint="eastAsia"/>
          <w:kern w:val="0"/>
        </w:rPr>
        <w:t>周年，</w:t>
      </w:r>
    </w:p>
    <w:p w:rsidR="00D338FD" w:rsidRPr="00D338FD" w:rsidRDefault="00D338FD" w:rsidP="00D338FD">
      <w:pPr>
        <w:rPr>
          <w:kern w:val="0"/>
        </w:rPr>
      </w:pPr>
      <w:r w:rsidRPr="00D338FD">
        <w:rPr>
          <w:rFonts w:hint="eastAsia"/>
          <w:kern w:val="0"/>
        </w:rPr>
        <w:t>为中国繁荣富强和全国各族人民幸福安康，</w:t>
      </w:r>
    </w:p>
    <w:p w:rsidR="00D338FD" w:rsidRPr="00D338FD" w:rsidRDefault="00D338FD" w:rsidP="00D338FD">
      <w:pPr>
        <w:rPr>
          <w:kern w:val="0"/>
        </w:rPr>
      </w:pPr>
      <w:r w:rsidRPr="00D338FD">
        <w:rPr>
          <w:rFonts w:hint="eastAsia"/>
          <w:kern w:val="0"/>
        </w:rPr>
        <w:t>为中国人民同世界各国人民的友谊和合作，</w:t>
      </w:r>
    </w:p>
    <w:p w:rsidR="00D338FD" w:rsidRPr="00D338FD" w:rsidRDefault="00D338FD" w:rsidP="00D338FD">
      <w:pPr>
        <w:rPr>
          <w:kern w:val="0"/>
        </w:rPr>
      </w:pPr>
      <w:r w:rsidRPr="00D338FD">
        <w:rPr>
          <w:rFonts w:hint="eastAsia"/>
          <w:kern w:val="0"/>
        </w:rPr>
        <w:t>为在座各位来宾、各位同志、各位朋友的健康，</w:t>
      </w:r>
    </w:p>
    <w:p w:rsidR="00D338FD" w:rsidRPr="00D338FD" w:rsidRDefault="00D338FD" w:rsidP="00D338FD">
      <w:pPr>
        <w:rPr>
          <w:kern w:val="0"/>
        </w:rPr>
      </w:pPr>
      <w:r w:rsidRPr="00D338FD">
        <w:rPr>
          <w:rFonts w:hint="eastAsia"/>
          <w:kern w:val="0"/>
        </w:rPr>
        <w:t>干杯！</w:t>
      </w:r>
    </w:p>
    <w:p w:rsidR="00D338FD" w:rsidRDefault="00D338FD" w:rsidP="00D338FD">
      <w:pPr>
        <w:rPr>
          <w:kern w:val="0"/>
        </w:rPr>
      </w:pPr>
      <w:r>
        <w:rPr>
          <w:rFonts w:hint="eastAsia"/>
          <w:kern w:val="0"/>
        </w:rPr>
        <w:t>（</w:t>
      </w:r>
      <w:r w:rsidRPr="003D7F8A">
        <w:rPr>
          <w:rFonts w:hint="eastAsia"/>
          <w:kern w:val="0"/>
        </w:rPr>
        <w:t>来源：《</w:t>
      </w:r>
      <w:r>
        <w:rPr>
          <w:rFonts w:hint="eastAsia"/>
          <w:kern w:val="0"/>
        </w:rPr>
        <w:t>人民日报</w:t>
      </w:r>
      <w:r w:rsidRPr="003D7F8A">
        <w:rPr>
          <w:rFonts w:hint="eastAsia"/>
          <w:kern w:val="0"/>
        </w:rPr>
        <w:t>》</w:t>
      </w:r>
      <w:r>
        <w:rPr>
          <w:rFonts w:hint="eastAsia"/>
          <w:kern w:val="0"/>
        </w:rPr>
        <w:t>）</w:t>
      </w:r>
    </w:p>
    <w:p w:rsidR="00C36C33" w:rsidRDefault="00C36C33">
      <w:pPr>
        <w:widowControl/>
        <w:ind w:firstLineChars="0" w:firstLine="0"/>
        <w:jc w:val="left"/>
      </w:pPr>
      <w:r>
        <w:br w:type="page"/>
      </w:r>
    </w:p>
    <w:p w:rsidR="00C36C33" w:rsidRDefault="00C36C33" w:rsidP="00C36C33">
      <w:pPr>
        <w:pStyle w:val="af2"/>
      </w:pPr>
      <w:bookmarkStart w:id="16" w:name="_Toc179280068"/>
      <w:r>
        <w:rPr>
          <w:rFonts w:hint="eastAsia"/>
        </w:rPr>
        <w:lastRenderedPageBreak/>
        <w:t>在国家勋章和国家荣誉称号颁授仪式上的讲话</w:t>
      </w:r>
      <w:bookmarkEnd w:id="16"/>
    </w:p>
    <w:p w:rsidR="00D338FD" w:rsidRPr="00C36C33" w:rsidRDefault="00C36C33" w:rsidP="00C36C33">
      <w:pPr>
        <w:pStyle w:val="a8"/>
        <w:spacing w:before="156" w:after="156"/>
      </w:pPr>
      <w:r>
        <w:rPr>
          <w:rFonts w:hint="eastAsia"/>
        </w:rPr>
        <w:t>习近平</w:t>
      </w:r>
    </w:p>
    <w:p w:rsidR="00C36C33" w:rsidRPr="00C36C33" w:rsidRDefault="00C36C33" w:rsidP="00C36C33">
      <w:pPr>
        <w:ind w:firstLineChars="0" w:firstLine="0"/>
        <w:rPr>
          <w:rFonts w:ascii="宋体" w:hAnsi="宋体" w:cs="宋体"/>
          <w:kern w:val="0"/>
          <w:sz w:val="24"/>
        </w:rPr>
      </w:pPr>
      <w:r w:rsidRPr="00C36C33">
        <w:rPr>
          <w:rFonts w:ascii="宋体" w:hAnsi="宋体" w:cs="宋体" w:hint="eastAsia"/>
          <w:kern w:val="0"/>
          <w:sz w:val="24"/>
        </w:rPr>
        <w:t>同志们，朋友们：</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在庆祝中华人民共和国成立75周年之际，我们在这里隆重举行仪式，将国家最高荣誉授予为国家建设和发展建立了卓越功勋的杰出人士和为促进中外交流合作</w:t>
      </w:r>
      <w:proofErr w:type="gramStart"/>
      <w:r w:rsidRPr="00C36C33">
        <w:rPr>
          <w:rFonts w:ascii="宋体" w:hAnsi="宋体" w:cs="宋体" w:hint="eastAsia"/>
          <w:kern w:val="0"/>
          <w:sz w:val="24"/>
        </w:rPr>
        <w:t>作出</w:t>
      </w:r>
      <w:proofErr w:type="gramEnd"/>
      <w:r w:rsidRPr="00C36C33">
        <w:rPr>
          <w:rFonts w:ascii="宋体" w:hAnsi="宋体" w:cs="宋体" w:hint="eastAsia"/>
          <w:kern w:val="0"/>
          <w:sz w:val="24"/>
        </w:rPr>
        <w:t>杰出贡献的国际友人。首先，我代表党中央、全国人大、国务院和中央军委，向获得“共和国勋章”和国家荣誉称号的英雄模范、获得“友谊勋章”的国际友人，表示热烈祝贺！致以崇高敬意！</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75年来，中国共产党团结带领全国各族人民，创造了经济快速发展和社会长期稳定两大奇迹，伟大祖国发生了翻天覆地的变化，中华民族伟大复兴进入了不可逆转的历史进程。在这个波澜壮阔的发展历程中，各条战线涌现出一批又一批英雄模范。今天受到表彰的同志就是其中的杰出代表。他们的先进事迹和突出贡献将永载共和国史册，他们忠诚、执着、朴实的优秀品格值得全党全国各族人民学习。</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当前，我国正处于以中国式现代化全面推进强国建设、民族复兴伟业的关键时期。全党全国各族人民要以英雄模范为榜样，团结奋进、砥砺前行，汇聚起共襄强国盛举的磅礴力量。</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要胸怀强国之志。以国家富强为念，以人民幸福为盼，忠心爱国、矢志报国，把个人小我融入国家大我，在为国尽责、为民服务中实现个人价值、展现人生风采。</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要锤炼强国之技。顺应时代发展新要求，学习新知识、掌握新技能、练就真本领，干一行爱一行，钻一行专一行，做到敬业勤业精业，努力成为善于干事创业的岗位能手、行家里手。</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要</w:t>
      </w:r>
      <w:proofErr w:type="gramStart"/>
      <w:r w:rsidRPr="00C36C33">
        <w:rPr>
          <w:rFonts w:ascii="宋体" w:hAnsi="宋体" w:cs="宋体" w:hint="eastAsia"/>
          <w:kern w:val="0"/>
          <w:sz w:val="24"/>
        </w:rPr>
        <w:t>勇建强国</w:t>
      </w:r>
      <w:proofErr w:type="gramEnd"/>
      <w:r w:rsidRPr="00C36C33">
        <w:rPr>
          <w:rFonts w:ascii="宋体" w:hAnsi="宋体" w:cs="宋体" w:hint="eastAsia"/>
          <w:kern w:val="0"/>
          <w:sz w:val="24"/>
        </w:rPr>
        <w:t>之功。以只争朝夕的历史主动、主人翁的责任担当，锐意进取、迎难而上，追求卓越、精益求精，在平凡岗位上创造不平凡的业绩，在破解发展难题、攻克改革难关、维护社会和谐稳定上不断有所作为。</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伟大时代呼唤英雄、造就英雄。英雄辈出，党和人民事业就会兴旺发达、长盛不衰。各级党委和政府要关心关爱英雄模范，推动全社会尊崇英雄、学习英雄、争做英雄。希望受到表彰的同志珍惜荣誉、再接再厉，争取更大荣光。</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同志们、朋友们！</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75年来，世界上有很多与中国人民志同道合、风雨同舟的老朋友、好朋友，今天被授予“友谊勋章”的迪尔玛·罗塞芙女士就是其中的杰出代表。中国人民永远不会忘记那些为中国发展、增进中国人民同各国人民友谊</w:t>
      </w:r>
      <w:proofErr w:type="gramStart"/>
      <w:r w:rsidRPr="00C36C33">
        <w:rPr>
          <w:rFonts w:ascii="宋体" w:hAnsi="宋体" w:cs="宋体" w:hint="eastAsia"/>
          <w:kern w:val="0"/>
          <w:sz w:val="24"/>
        </w:rPr>
        <w:t>作出</w:t>
      </w:r>
      <w:proofErr w:type="gramEnd"/>
      <w:r w:rsidRPr="00C36C33">
        <w:rPr>
          <w:rFonts w:ascii="宋体" w:hAnsi="宋体" w:cs="宋体" w:hint="eastAsia"/>
          <w:kern w:val="0"/>
          <w:sz w:val="24"/>
        </w:rPr>
        <w:t>突出贡献的国际友人！中国人民愿携手世界各国人民，维护世界和平，促进共同发展，推动构建人类命运共同体，开创人类更加美好的未来！</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同志们、朋友们！</w:t>
      </w:r>
    </w:p>
    <w:p w:rsidR="00C36C33" w:rsidRPr="00C36C33" w:rsidRDefault="00C36C33" w:rsidP="00C36C33">
      <w:pPr>
        <w:ind w:firstLine="480"/>
        <w:rPr>
          <w:rFonts w:ascii="宋体" w:hAnsi="宋体" w:cs="宋体"/>
          <w:kern w:val="0"/>
          <w:sz w:val="24"/>
        </w:rPr>
      </w:pPr>
      <w:r w:rsidRPr="00C36C33">
        <w:rPr>
          <w:rFonts w:ascii="宋体" w:hAnsi="宋体" w:cs="宋体" w:hint="eastAsia"/>
          <w:kern w:val="0"/>
          <w:sz w:val="24"/>
        </w:rPr>
        <w:t>新的画卷需要我们共同描绘，新的历史需要我们共同开创。让我们锚定目标、</w:t>
      </w:r>
      <w:proofErr w:type="gramStart"/>
      <w:r w:rsidRPr="00C36C33">
        <w:rPr>
          <w:rFonts w:ascii="宋体" w:hAnsi="宋体" w:cs="宋体" w:hint="eastAsia"/>
          <w:kern w:val="0"/>
          <w:sz w:val="24"/>
        </w:rPr>
        <w:t>勠</w:t>
      </w:r>
      <w:proofErr w:type="gramEnd"/>
      <w:r w:rsidRPr="00C36C33">
        <w:rPr>
          <w:rFonts w:ascii="宋体" w:hAnsi="宋体" w:cs="宋体" w:hint="eastAsia"/>
          <w:kern w:val="0"/>
          <w:sz w:val="24"/>
        </w:rPr>
        <w:t>力同心、开拓进取，共同谱写人民共和国更加绚丽精彩的新篇章！</w:t>
      </w:r>
    </w:p>
    <w:p w:rsidR="00C36C33" w:rsidRDefault="00C36C33" w:rsidP="00C36C33">
      <w:pPr>
        <w:rPr>
          <w:kern w:val="0"/>
        </w:rPr>
      </w:pPr>
      <w:r>
        <w:rPr>
          <w:rFonts w:hint="eastAsia"/>
          <w:kern w:val="0"/>
        </w:rPr>
        <w:t>（</w:t>
      </w:r>
      <w:r w:rsidRPr="003D7F8A">
        <w:rPr>
          <w:rFonts w:hint="eastAsia"/>
          <w:kern w:val="0"/>
        </w:rPr>
        <w:t>来源：《</w:t>
      </w:r>
      <w:r>
        <w:rPr>
          <w:rFonts w:hint="eastAsia"/>
          <w:kern w:val="0"/>
        </w:rPr>
        <w:t>人民日报</w:t>
      </w:r>
      <w:r w:rsidRPr="003D7F8A">
        <w:rPr>
          <w:rFonts w:hint="eastAsia"/>
          <w:kern w:val="0"/>
        </w:rPr>
        <w:t>》</w:t>
      </w:r>
      <w:r>
        <w:rPr>
          <w:rFonts w:hint="eastAsia"/>
          <w:kern w:val="0"/>
        </w:rPr>
        <w:t>）</w:t>
      </w:r>
    </w:p>
    <w:p w:rsidR="002323DC" w:rsidRDefault="002323DC" w:rsidP="00D338FD">
      <w:pPr>
        <w:pStyle w:val="a8"/>
        <w:spacing w:before="156" w:after="156"/>
        <w:rPr>
          <w:kern w:val="0"/>
        </w:rPr>
      </w:pPr>
      <w:r>
        <w:rPr>
          <w:kern w:val="0"/>
        </w:rPr>
        <w:br w:type="page"/>
      </w:r>
    </w:p>
    <w:p w:rsidR="002323DC" w:rsidRPr="002323DC" w:rsidRDefault="002323DC" w:rsidP="002323DC">
      <w:pPr>
        <w:pStyle w:val="af2"/>
      </w:pPr>
      <w:bookmarkStart w:id="17" w:name="_Toc179280069"/>
      <w:r w:rsidRPr="002323DC">
        <w:rPr>
          <w:rFonts w:hint="eastAsia"/>
        </w:rPr>
        <w:lastRenderedPageBreak/>
        <w:t>中共福建省委关于贯彻党的二十届三中全会精神</w:t>
      </w:r>
      <w:r>
        <w:br/>
      </w:r>
      <w:r w:rsidRPr="002323DC">
        <w:rPr>
          <w:rFonts w:hint="eastAsia"/>
        </w:rPr>
        <w:t>进一步全面深化改革 奋力推进中国式现代化福建实践的决定</w:t>
      </w:r>
      <w:bookmarkEnd w:id="17"/>
    </w:p>
    <w:p w:rsidR="002323DC" w:rsidRDefault="002323DC" w:rsidP="002323DC">
      <w:pPr>
        <w:pStyle w:val="af3"/>
        <w:rPr>
          <w:kern w:val="0"/>
        </w:rPr>
      </w:pPr>
      <w:r w:rsidRPr="002323DC">
        <w:rPr>
          <w:rFonts w:hint="eastAsia"/>
          <w:kern w:val="0"/>
        </w:rPr>
        <w:t>（2024年8月23日中国共产党福建省第十一届委员会第六次全体会议通过）</w:t>
      </w:r>
    </w:p>
    <w:p w:rsidR="002323DC" w:rsidRDefault="002323DC" w:rsidP="002323DC">
      <w:pPr>
        <w:rPr>
          <w:kern w:val="0"/>
        </w:rPr>
      </w:pPr>
      <w:r w:rsidRPr="002323DC">
        <w:rPr>
          <w:rFonts w:hint="eastAsia"/>
          <w:kern w:val="0"/>
        </w:rPr>
        <w:t>为深入贯彻党的二十大</w:t>
      </w:r>
      <w:proofErr w:type="gramStart"/>
      <w:r w:rsidRPr="002323DC">
        <w:rPr>
          <w:rFonts w:hint="eastAsia"/>
          <w:kern w:val="0"/>
        </w:rPr>
        <w:t>作出</w:t>
      </w:r>
      <w:proofErr w:type="gramEnd"/>
      <w:r w:rsidRPr="002323DC">
        <w:rPr>
          <w:rFonts w:hint="eastAsia"/>
          <w:kern w:val="0"/>
        </w:rPr>
        <w:t>的战略部署，全面落实党的二十届三中全会精神，省委十一届六次全会对新征程上进一步全面深化改革、奋力推进中国式现代化福建实践进行研究，</w:t>
      </w:r>
      <w:proofErr w:type="gramStart"/>
      <w:r w:rsidRPr="002323DC">
        <w:rPr>
          <w:rFonts w:hint="eastAsia"/>
          <w:kern w:val="0"/>
        </w:rPr>
        <w:t>作出</w:t>
      </w:r>
      <w:proofErr w:type="gramEnd"/>
      <w:r w:rsidRPr="002323DC">
        <w:rPr>
          <w:rFonts w:hint="eastAsia"/>
          <w:kern w:val="0"/>
        </w:rPr>
        <w:t>如下决定。</w:t>
      </w:r>
    </w:p>
    <w:p w:rsidR="002323DC" w:rsidRPr="002323DC" w:rsidRDefault="002323DC" w:rsidP="002323DC">
      <w:pPr>
        <w:rPr>
          <w:rFonts w:ascii="黑体" w:eastAsia="黑体" w:hAnsi="黑体"/>
          <w:kern w:val="0"/>
        </w:rPr>
      </w:pPr>
      <w:r w:rsidRPr="002323DC">
        <w:rPr>
          <w:rFonts w:ascii="黑体" w:eastAsia="黑体" w:hAnsi="黑体" w:hint="eastAsia"/>
          <w:kern w:val="0"/>
        </w:rPr>
        <w:t>一、深刻理解和把握进一步全面深化改革、奋力推进中国式现代化福建实践的重大意义和总体要求</w:t>
      </w:r>
    </w:p>
    <w:p w:rsidR="002323DC" w:rsidRDefault="002323DC" w:rsidP="002323DC">
      <w:pPr>
        <w:rPr>
          <w:kern w:val="0"/>
        </w:rPr>
      </w:pPr>
      <w:r w:rsidRPr="002323DC">
        <w:rPr>
          <w:rFonts w:hint="eastAsia"/>
          <w:kern w:val="0"/>
        </w:rPr>
        <w:t>（</w:t>
      </w:r>
      <w:r w:rsidRPr="002323DC">
        <w:rPr>
          <w:rFonts w:hint="eastAsia"/>
          <w:kern w:val="0"/>
        </w:rPr>
        <w:t>1</w:t>
      </w:r>
      <w:r w:rsidRPr="002323DC">
        <w:rPr>
          <w:rFonts w:hint="eastAsia"/>
          <w:kern w:val="0"/>
        </w:rPr>
        <w:t>）进一步全面深化改革、奋力推进中国式现代化福建实践的重大意义。党的二十届三中全会，是在以中国式现代化全面推进强国建设、民族复兴伟业的关键时期召开的一次十分重要的会议。全会通过的《中共中央关于进一步全面深化改革、推进中国式现代化的决定》，是新时代新征程上推动全面深化改革向广度和深度进军的总动员、总部署，充分体现了以习近平同志为核心的党中央完善和发展中国特色社会主义制度、推进国家治理体系和治理能力现代化的历史主动，以进一步全面深化改革开辟中国式现代化广阔前景的坚强决心。会议</w:t>
      </w:r>
      <w:proofErr w:type="gramStart"/>
      <w:r w:rsidRPr="002323DC">
        <w:rPr>
          <w:rFonts w:hint="eastAsia"/>
          <w:kern w:val="0"/>
        </w:rPr>
        <w:t>作出</w:t>
      </w:r>
      <w:proofErr w:type="gramEnd"/>
      <w:r w:rsidRPr="002323DC">
        <w:rPr>
          <w:rFonts w:hint="eastAsia"/>
          <w:kern w:val="0"/>
        </w:rPr>
        <w:t>的重大部署、取得的重要成果，事关党和国家事业前进方向，事关改革开放和现代化建设全局，对于激励全党全军全国各族人民团结奋斗、锐意进取，以中国式现代化全面推进强国建设、民族复兴伟业，具有重大而深远的意义。全省各级党组织和广大党员干部要全面学习、全面领会、全面贯彻党的二十届三中全会精神，切实把思想和行动统一到党中央决策部署上来，坚定做进一步全面深化改革的</w:t>
      </w:r>
      <w:proofErr w:type="gramStart"/>
      <w:r w:rsidRPr="002323DC">
        <w:rPr>
          <w:rFonts w:hint="eastAsia"/>
          <w:kern w:val="0"/>
        </w:rPr>
        <w:t>践行</w:t>
      </w:r>
      <w:proofErr w:type="gramEnd"/>
      <w:r w:rsidRPr="002323DC">
        <w:rPr>
          <w:rFonts w:hint="eastAsia"/>
          <w:kern w:val="0"/>
        </w:rPr>
        <w:t>者。</w:t>
      </w:r>
    </w:p>
    <w:p w:rsidR="002323DC" w:rsidRDefault="002323DC" w:rsidP="002323DC">
      <w:pPr>
        <w:rPr>
          <w:kern w:val="0"/>
        </w:rPr>
      </w:pPr>
      <w:r w:rsidRPr="002323DC">
        <w:rPr>
          <w:rFonts w:hint="eastAsia"/>
          <w:kern w:val="0"/>
        </w:rPr>
        <w:t>福建是改革开放重要省份，是习近平新时代中国特色社会主义思想的重要孕育地和实践地。福建牢记嘱托、感恩奋进，以全面深化改革破解一系列发展难题，形成一系列制度成果，为推动新时代新福建建设蓄势赋能。当前和今后一个时期，是谱写中国式现代化福建篇章的关键时期，必须继续把改革推向前进，着力破解深层次体制机制障碍和结构性矛盾，激发全社会内生动力和创新活力，全方位推进高质量发展；着力探索海峡两岸融合发展新路，建设两岸融合发展示范区，更好服务祖国统一大业；着力把牢以人民为中心的改革价值取向，让改革发展成果更多更公平惠及全省人民，不断满足人民对美好生活的向往；着力统筹发展和安全，有效应对重大风险挑战，以新安全格局保障新发展格局；着力深入推进新时代党的建设新的伟大工程，为推进中国式现代化福建实践提供坚强政治保证和组织保证。全省上下必须自觉把改革摆在更加突出位置，坚定不移沿着以习近平同志为核心的党中央指引的方向阔步前进。</w:t>
      </w:r>
    </w:p>
    <w:p w:rsidR="002323DC" w:rsidRDefault="002323DC" w:rsidP="002323DC">
      <w:pPr>
        <w:rPr>
          <w:kern w:val="0"/>
        </w:rPr>
      </w:pPr>
      <w:r w:rsidRPr="002323DC">
        <w:rPr>
          <w:rFonts w:hint="eastAsia"/>
          <w:kern w:val="0"/>
        </w:rPr>
        <w:t>（</w:t>
      </w:r>
      <w:r w:rsidRPr="002323DC">
        <w:rPr>
          <w:rFonts w:hint="eastAsia"/>
          <w:kern w:val="0"/>
        </w:rPr>
        <w:t>2</w:t>
      </w:r>
      <w:r w:rsidRPr="002323DC">
        <w:rPr>
          <w:rFonts w:hint="eastAsia"/>
          <w:kern w:val="0"/>
        </w:rPr>
        <w:t>）进一步全面深化改革、奋力推进中国式现代化福建实践的指导思想。坚持马克思列宁主义、毛泽东思想、邓小平理论、“三个代表”重要思想、科学发展观，全面贯彻习近平新时代中国特色社会主义思想，深入学习贯彻习近平总书记关于全面深化改革的一系列新思想、新观点、新论断和对福建工作的重要讲话重要指示批示精神，大力传承弘扬习近平总书记在福建工作期间开创的重要理念和重大实践，完整准确全面贯彻新发展理念，坚持稳中求进工作总基调，围绕统筹国内国际两个大局、统筹推进“五位一体”总体布局、协调推进“四个全面”战略布局，紧扣新福建宏伟蓝图和“四个更大”重要要求，以经济体制改革为牵引，以促进社会公平正义、增进人民福祉为出发点和落脚点，更加注重系统集成，更加注重突出重点，更加注重改革实效，进一步解放和发展社会生产力、激发和增强社会活力，为推进中国式现代化福建实践提供强大动力和制度保障。（下转第四版）（上接第一版）</w:t>
      </w:r>
    </w:p>
    <w:p w:rsidR="002323DC" w:rsidRDefault="002323DC" w:rsidP="002323DC">
      <w:pPr>
        <w:rPr>
          <w:kern w:val="0"/>
        </w:rPr>
      </w:pPr>
      <w:r w:rsidRPr="002323DC">
        <w:rPr>
          <w:rFonts w:hint="eastAsia"/>
          <w:kern w:val="0"/>
        </w:rPr>
        <w:lastRenderedPageBreak/>
        <w:t>（</w:t>
      </w:r>
      <w:r w:rsidRPr="002323DC">
        <w:rPr>
          <w:rFonts w:hint="eastAsia"/>
          <w:kern w:val="0"/>
        </w:rPr>
        <w:t>3</w:t>
      </w:r>
      <w:r w:rsidRPr="002323DC">
        <w:rPr>
          <w:rFonts w:hint="eastAsia"/>
          <w:kern w:val="0"/>
        </w:rPr>
        <w:t>）进一步全面深化改革、奋力推进中国式现代化福建实践的主要目标。以继续完善和发展中国特色社会主义制度、推进国家治理体系和治理能力现代化这个总目标为引领，聚焦构建高水平社会主义市场经济体制、发展全过程人民民主、建设文化强省、建设高品质生活、建设美丽福建、建设更高水平平安福建、坚持和加强党的领导，进一步全面深化改革。到二〇三五年，全面建成高水平社会主义市场经济体制，新时代新福建建设各方面制度体系更加完善，基本实现省域治理体系和治理能力现代化，基本实现社会主义现代化，为到本世纪中叶全面建成社会主义现代化强国</w:t>
      </w:r>
      <w:proofErr w:type="gramStart"/>
      <w:r w:rsidRPr="002323DC">
        <w:rPr>
          <w:rFonts w:hint="eastAsia"/>
          <w:kern w:val="0"/>
        </w:rPr>
        <w:t>作出</w:t>
      </w:r>
      <w:proofErr w:type="gramEnd"/>
      <w:r w:rsidRPr="002323DC">
        <w:rPr>
          <w:rFonts w:hint="eastAsia"/>
          <w:kern w:val="0"/>
        </w:rPr>
        <w:t>更大贡献，成为展示中国特色社会主义制度优越性、展示中国式现代化实践成果的重要窗口。</w:t>
      </w:r>
    </w:p>
    <w:p w:rsidR="002323DC" w:rsidRDefault="002323DC" w:rsidP="002323DC">
      <w:pPr>
        <w:rPr>
          <w:kern w:val="0"/>
        </w:rPr>
      </w:pPr>
      <w:r w:rsidRPr="002323DC">
        <w:rPr>
          <w:rFonts w:hint="eastAsia"/>
          <w:kern w:val="0"/>
        </w:rPr>
        <w:t>——紧扣发挥福建作为习近平新时代中国特色社会主义思想重要孕育地和实践地这一最为重大而独特的优势，深挖用好理论和实践“富矿”，把对习近平总书记的深厚爱戴之情转化为进一步全面深化改革的强大动力和生动实践，形成更多理论成果、制度成果。</w:t>
      </w:r>
    </w:p>
    <w:p w:rsidR="002323DC" w:rsidRDefault="002323DC" w:rsidP="002323DC">
      <w:pPr>
        <w:rPr>
          <w:kern w:val="0"/>
        </w:rPr>
      </w:pPr>
      <w:r w:rsidRPr="002323DC">
        <w:rPr>
          <w:rFonts w:hint="eastAsia"/>
          <w:kern w:val="0"/>
        </w:rPr>
        <w:t>——紧扣在加快建设现代化经济体系上取得更大进步，充分发挥市场在资源配置中的决定性作用，更好发挥政府作用，坚持和落实“两个毫不动摇”，推进高水平科技自立自强，统筹推进教育科技人才体制机制一体改革，着力构建有利于推动高质量发展的体制机制。</w:t>
      </w:r>
    </w:p>
    <w:p w:rsidR="002323DC" w:rsidRDefault="002323DC" w:rsidP="002323DC">
      <w:pPr>
        <w:rPr>
          <w:kern w:val="0"/>
        </w:rPr>
      </w:pPr>
      <w:r w:rsidRPr="002323DC">
        <w:rPr>
          <w:rFonts w:hint="eastAsia"/>
          <w:kern w:val="0"/>
        </w:rPr>
        <w:t>——紧扣在服务和融入新发展格局上展现更大作为，主动对接国家区域重大战略，深度融入共建“一带一路”，建设更高水平开放型经济新体制，努力构建国内国际双循环的重要节点、重要通道。</w:t>
      </w:r>
    </w:p>
    <w:p w:rsidR="002323DC" w:rsidRDefault="002323DC" w:rsidP="002323DC">
      <w:pPr>
        <w:rPr>
          <w:kern w:val="0"/>
        </w:rPr>
      </w:pPr>
      <w:r w:rsidRPr="002323DC">
        <w:rPr>
          <w:rFonts w:hint="eastAsia"/>
          <w:kern w:val="0"/>
        </w:rPr>
        <w:t>——紧扣在探索海峡两岸融合发展新路上迈出更大步伐，聚焦融合发展所需、</w:t>
      </w:r>
      <w:proofErr w:type="gramStart"/>
      <w:r w:rsidRPr="002323DC">
        <w:rPr>
          <w:rFonts w:hint="eastAsia"/>
          <w:kern w:val="0"/>
        </w:rPr>
        <w:t>台胞台企发展</w:t>
      </w:r>
      <w:proofErr w:type="gramEnd"/>
      <w:r w:rsidRPr="002323DC">
        <w:rPr>
          <w:rFonts w:hint="eastAsia"/>
          <w:kern w:val="0"/>
        </w:rPr>
        <w:t>所盼，持续深化对台各领域政策和制度创新，加快建设两岸融合发展示范区，更好服务祖国统一大业。</w:t>
      </w:r>
    </w:p>
    <w:p w:rsidR="002323DC" w:rsidRDefault="002323DC" w:rsidP="002323DC">
      <w:pPr>
        <w:rPr>
          <w:kern w:val="0"/>
        </w:rPr>
      </w:pPr>
      <w:r w:rsidRPr="002323DC">
        <w:rPr>
          <w:rFonts w:hint="eastAsia"/>
          <w:kern w:val="0"/>
        </w:rPr>
        <w:t>——紧扣在创造高品质生活上实现更大突破，健全保障和改善民生制度体系，丰富人民精神文化生活，拓展全过程人民</w:t>
      </w:r>
      <w:proofErr w:type="gramStart"/>
      <w:r w:rsidRPr="002323DC">
        <w:rPr>
          <w:rFonts w:hint="eastAsia"/>
          <w:kern w:val="0"/>
        </w:rPr>
        <w:t>民主实现</w:t>
      </w:r>
      <w:proofErr w:type="gramEnd"/>
      <w:r w:rsidRPr="002323DC">
        <w:rPr>
          <w:rFonts w:hint="eastAsia"/>
          <w:kern w:val="0"/>
        </w:rPr>
        <w:t>形式，维护社会公平正义，促进人与自然和谐共生，推动人的全面发展，促进共同富裕。</w:t>
      </w:r>
    </w:p>
    <w:p w:rsidR="002323DC" w:rsidRDefault="002323DC" w:rsidP="002323DC">
      <w:pPr>
        <w:rPr>
          <w:kern w:val="0"/>
        </w:rPr>
      </w:pPr>
      <w:r w:rsidRPr="002323DC">
        <w:rPr>
          <w:rFonts w:hint="eastAsia"/>
          <w:kern w:val="0"/>
        </w:rPr>
        <w:t>——紧扣坚持用改革精神和严的标准管党治党，深刻领悟“两个确立”的决定性意义，完善落实“两个维护”的制度机制，深化党的建设制度改革，健全全面从严治党体系，持续巩固风清气正的良好政治生态。</w:t>
      </w:r>
    </w:p>
    <w:p w:rsidR="002323DC" w:rsidRDefault="002323DC" w:rsidP="002323DC">
      <w:pPr>
        <w:rPr>
          <w:kern w:val="0"/>
        </w:rPr>
      </w:pPr>
      <w:r w:rsidRPr="002323DC">
        <w:rPr>
          <w:rFonts w:hint="eastAsia"/>
          <w:kern w:val="0"/>
        </w:rPr>
        <w:t>到二〇二九年中华人民共和国成立八十周年时，完成本决定提出的改革任务。</w:t>
      </w:r>
    </w:p>
    <w:p w:rsidR="002323DC" w:rsidRDefault="002323DC" w:rsidP="002323DC">
      <w:pPr>
        <w:rPr>
          <w:kern w:val="0"/>
        </w:rPr>
      </w:pPr>
      <w:r w:rsidRPr="002323DC">
        <w:rPr>
          <w:rFonts w:hint="eastAsia"/>
          <w:kern w:val="0"/>
        </w:rPr>
        <w:t>（</w:t>
      </w:r>
      <w:r w:rsidRPr="002323DC">
        <w:rPr>
          <w:rFonts w:hint="eastAsia"/>
          <w:kern w:val="0"/>
        </w:rPr>
        <w:t>4</w:t>
      </w:r>
      <w:r w:rsidRPr="002323DC">
        <w:rPr>
          <w:rFonts w:hint="eastAsia"/>
          <w:kern w:val="0"/>
        </w:rPr>
        <w:t>）进一步全面深化改革、奋力推进中国式现代化福建实践的基本要求。进一步全面深化改革要总结和运用改革开放以来特别是新时代全面深化改革的宝贵经验，贯彻落实好坚持党的全面领导、坚持以人民为中心、坚持守正创新、坚持以制度建设为主线、坚持全面依法治国、坚持系统观念等重大原则，紧密结合福建实际，深化拓展“深学争优、敢为争先、实干争效”行动，大力传承弘扬改革中的“四种精神”。</w:t>
      </w:r>
    </w:p>
    <w:p w:rsidR="002323DC" w:rsidRDefault="002323DC" w:rsidP="002323DC">
      <w:pPr>
        <w:rPr>
          <w:kern w:val="0"/>
        </w:rPr>
      </w:pPr>
      <w:r w:rsidRPr="002323DC">
        <w:rPr>
          <w:rFonts w:hint="eastAsia"/>
          <w:kern w:val="0"/>
        </w:rPr>
        <w:t>——必须发扬开拓创新的精神，进一步解放思想、与时俱进，敢为人先、爱拼会赢，尊重人民主体地位和首创精神，持续营造“敢为、敢闯、敢干、敢首创”的浓厚氛围，充分发挥全社会抓改革、促发展的积极性主动性创造性。</w:t>
      </w:r>
    </w:p>
    <w:p w:rsidR="002323DC" w:rsidRDefault="002323DC" w:rsidP="002323DC">
      <w:pPr>
        <w:rPr>
          <w:kern w:val="0"/>
        </w:rPr>
      </w:pPr>
      <w:r w:rsidRPr="002323DC">
        <w:rPr>
          <w:rFonts w:hint="eastAsia"/>
          <w:kern w:val="0"/>
        </w:rPr>
        <w:t>——必须发扬实事求是的精神，坚持因地制宜，一切从实际出发，坚持破立并举、先立后破，深入</w:t>
      </w:r>
      <w:proofErr w:type="gramStart"/>
      <w:r w:rsidRPr="002323DC">
        <w:rPr>
          <w:rFonts w:hint="eastAsia"/>
          <w:kern w:val="0"/>
        </w:rPr>
        <w:t>践行</w:t>
      </w:r>
      <w:proofErr w:type="gramEnd"/>
      <w:r w:rsidRPr="002323DC">
        <w:rPr>
          <w:rFonts w:hint="eastAsia"/>
          <w:kern w:val="0"/>
        </w:rPr>
        <w:t>“四下基层”，弘扬“马上就办、真抓实干”优良作风，做到理解改革要实、谋划改革要实、落实改革要实。</w:t>
      </w:r>
    </w:p>
    <w:p w:rsidR="002323DC" w:rsidRDefault="002323DC" w:rsidP="002323DC">
      <w:pPr>
        <w:rPr>
          <w:kern w:val="0"/>
        </w:rPr>
      </w:pPr>
      <w:r w:rsidRPr="002323DC">
        <w:rPr>
          <w:rFonts w:hint="eastAsia"/>
          <w:kern w:val="0"/>
        </w:rPr>
        <w:t>——必须发扬</w:t>
      </w:r>
      <w:proofErr w:type="gramStart"/>
      <w:r w:rsidRPr="002323DC">
        <w:rPr>
          <w:rFonts w:hint="eastAsia"/>
          <w:kern w:val="0"/>
        </w:rPr>
        <w:t>坚韧不拔</w:t>
      </w:r>
      <w:proofErr w:type="gramEnd"/>
      <w:r w:rsidRPr="002323DC">
        <w:rPr>
          <w:rFonts w:hint="eastAsia"/>
          <w:kern w:val="0"/>
        </w:rPr>
        <w:t>的精神，敢于向最难之处攻坚，以敢创新、勇攻坚的锐气胆魄，以“滴水穿石”的韧劲、“踏石留印”的干劲推动改革行稳致远，牢固树立和</w:t>
      </w:r>
      <w:proofErr w:type="gramStart"/>
      <w:r w:rsidRPr="002323DC">
        <w:rPr>
          <w:rFonts w:hint="eastAsia"/>
          <w:kern w:val="0"/>
        </w:rPr>
        <w:t>践行</w:t>
      </w:r>
      <w:proofErr w:type="gramEnd"/>
      <w:r w:rsidRPr="002323DC">
        <w:rPr>
          <w:rFonts w:hint="eastAsia"/>
          <w:kern w:val="0"/>
        </w:rPr>
        <w:t>正确政绩观，多做打基础、利长远的事。</w:t>
      </w:r>
    </w:p>
    <w:p w:rsidR="002323DC" w:rsidRDefault="002323DC" w:rsidP="002323DC">
      <w:pPr>
        <w:rPr>
          <w:kern w:val="0"/>
        </w:rPr>
      </w:pPr>
      <w:r w:rsidRPr="002323DC">
        <w:rPr>
          <w:rFonts w:hint="eastAsia"/>
          <w:kern w:val="0"/>
        </w:rPr>
        <w:t>——必须发扬顾全大局的精神，胸怀“国之大者”，牢固树立一盘棋思想，以全局观念和系统思维谋划推进改革，推动各领域各方面改革举措同向发力、形成合力，努力创造</w:t>
      </w:r>
      <w:r w:rsidRPr="002323DC">
        <w:rPr>
          <w:rFonts w:hint="eastAsia"/>
          <w:kern w:val="0"/>
        </w:rPr>
        <w:lastRenderedPageBreak/>
        <w:t>可复制、可推广的新鲜经验，更好服务全国改革发展大局。</w:t>
      </w:r>
    </w:p>
    <w:p w:rsidR="002323DC" w:rsidRDefault="002323DC" w:rsidP="002323DC">
      <w:pPr>
        <w:rPr>
          <w:kern w:val="0"/>
        </w:rPr>
      </w:pPr>
      <w:r w:rsidRPr="002323DC">
        <w:rPr>
          <w:rFonts w:hint="eastAsia"/>
          <w:kern w:val="0"/>
        </w:rPr>
        <w:t>二、构建高水平社会主义市场经济体制</w:t>
      </w:r>
    </w:p>
    <w:p w:rsidR="002323DC" w:rsidRDefault="002323DC" w:rsidP="002323DC">
      <w:pPr>
        <w:rPr>
          <w:kern w:val="0"/>
        </w:rPr>
      </w:pPr>
      <w:r w:rsidRPr="002323DC">
        <w:rPr>
          <w:rFonts w:hint="eastAsia"/>
          <w:kern w:val="0"/>
        </w:rPr>
        <w:t>（</w:t>
      </w:r>
      <w:r w:rsidRPr="002323DC">
        <w:rPr>
          <w:rFonts w:hint="eastAsia"/>
          <w:kern w:val="0"/>
        </w:rPr>
        <w:t>5</w:t>
      </w:r>
      <w:r w:rsidRPr="002323DC">
        <w:rPr>
          <w:rFonts w:hint="eastAsia"/>
          <w:kern w:val="0"/>
        </w:rPr>
        <w:t>）深化国资国企改革。弘扬“松绑”放权蕴含的强烈改革勇气和创新精神，深入实施国有企业改革深化提升行动。完善管理监督体制机制，增强各有关管理部门协同联动，加快省属国企战略性重组和专业化整合，推进国有经济布局优化和结构调整，推动国有资本和国有企业做</w:t>
      </w:r>
      <w:proofErr w:type="gramStart"/>
      <w:r w:rsidRPr="002323DC">
        <w:rPr>
          <w:rFonts w:hint="eastAsia"/>
          <w:kern w:val="0"/>
        </w:rPr>
        <w:t>强做</w:t>
      </w:r>
      <w:proofErr w:type="gramEnd"/>
      <w:r w:rsidRPr="002323DC">
        <w:rPr>
          <w:rFonts w:hint="eastAsia"/>
          <w:kern w:val="0"/>
        </w:rPr>
        <w:t>优做大，增强核心功能，提升核心竞争力。进一步明晰不同类型国有企业功能定位，研究制定企业主</w:t>
      </w:r>
      <w:proofErr w:type="gramStart"/>
      <w:r w:rsidRPr="002323DC">
        <w:rPr>
          <w:rFonts w:hint="eastAsia"/>
          <w:kern w:val="0"/>
        </w:rPr>
        <w:t>责</w:t>
      </w:r>
      <w:proofErr w:type="gramEnd"/>
      <w:r w:rsidRPr="002323DC">
        <w:rPr>
          <w:rFonts w:hint="eastAsia"/>
          <w:kern w:val="0"/>
        </w:rPr>
        <w:t>主业管理办法并实施动态调整。推动国有资本向关系国家安全、国民经济命脉的重要行业和关键领域集中，向关系国计民生的公共服务、应急能力、公益性领域等集中，向前瞻性战略性新兴产业集中。完善中国特色国有企业现代公司治理，深化国有资本投资、运营公司改革。完善国有企业科技创新机制，推进原创技术策源地建设。完善国有企业分类考核评价体系，开展国有经济增加值核算。推进能源、铁路、电信、水利、公用事业等行业自然垄断环节独立运营和竞争性环节市场化改革，建立健全监管协调机制。</w:t>
      </w:r>
    </w:p>
    <w:p w:rsidR="002323DC" w:rsidRDefault="002323DC" w:rsidP="002323DC">
      <w:pPr>
        <w:rPr>
          <w:kern w:val="0"/>
        </w:rPr>
      </w:pPr>
      <w:r w:rsidRPr="002323DC">
        <w:rPr>
          <w:rFonts w:hint="eastAsia"/>
          <w:kern w:val="0"/>
        </w:rPr>
        <w:t>（</w:t>
      </w:r>
      <w:r w:rsidRPr="002323DC">
        <w:rPr>
          <w:rFonts w:hint="eastAsia"/>
          <w:kern w:val="0"/>
        </w:rPr>
        <w:t>6</w:t>
      </w:r>
      <w:r w:rsidRPr="002323DC">
        <w:rPr>
          <w:rFonts w:hint="eastAsia"/>
          <w:kern w:val="0"/>
        </w:rPr>
        <w:t>）完善实施新时代民营经济强省战略的体制机制。创新和发展“晋江经验”，健全新时代民营经济强省战略协同推进和督促落实机制，制定福建省民营经济促进条例。持续推进优化民营经济发展环境综合改革。支持民营企业公平参与交通、能源、水利等基础设施竞争性领域细分行业建设。完善民营企业参与重大项目建设长效机制，规范实施政府和社会资本合作新机制。支持民营企业平等参与国家和省重大科研项目。完善省重大科研基础设施和大型科研仪器考核制度，推动大型仪器向民营企业提供开放共享服务。完善民营企业融资支持政策制度，构建敢贷、愿贷、能贷、</w:t>
      </w:r>
      <w:proofErr w:type="gramStart"/>
      <w:r w:rsidRPr="002323DC">
        <w:rPr>
          <w:rFonts w:hint="eastAsia"/>
          <w:kern w:val="0"/>
        </w:rPr>
        <w:t>会贷的</w:t>
      </w:r>
      <w:proofErr w:type="gramEnd"/>
      <w:r w:rsidRPr="002323DC">
        <w:rPr>
          <w:rFonts w:hint="eastAsia"/>
          <w:kern w:val="0"/>
        </w:rPr>
        <w:t>长效机制，建立数据赋能民营企业融资机制。加快建立民营企业信用状况综合评价体系，健全民营中小企业增信制度。健全涉企收费长效监管和拖欠企业账款清偿长效机制。支持引导民营企业完善治理结构和管理制度，加强企业合</w:t>
      </w:r>
      <w:proofErr w:type="gramStart"/>
      <w:r w:rsidRPr="002323DC">
        <w:rPr>
          <w:rFonts w:hint="eastAsia"/>
          <w:kern w:val="0"/>
        </w:rPr>
        <w:t>规</w:t>
      </w:r>
      <w:proofErr w:type="gramEnd"/>
      <w:r w:rsidRPr="002323DC">
        <w:rPr>
          <w:rFonts w:hint="eastAsia"/>
          <w:kern w:val="0"/>
        </w:rPr>
        <w:t>建设和廉洁风险防控。加强事中事后监管，规范涉民营企业行政检查。完善中国特色现代企业制度，大力弘扬企业家精神，支持和引导各类企业提高资源要素利用效率和经营管理水平、履行社会责任，加快建设更多世界一流企业。</w:t>
      </w:r>
    </w:p>
    <w:p w:rsidR="002323DC" w:rsidRDefault="002323DC" w:rsidP="002323DC">
      <w:pPr>
        <w:rPr>
          <w:kern w:val="0"/>
        </w:rPr>
      </w:pPr>
      <w:r w:rsidRPr="002323DC">
        <w:rPr>
          <w:rFonts w:hint="eastAsia"/>
          <w:kern w:val="0"/>
        </w:rPr>
        <w:t>（</w:t>
      </w:r>
      <w:r w:rsidRPr="002323DC">
        <w:rPr>
          <w:rFonts w:hint="eastAsia"/>
          <w:kern w:val="0"/>
        </w:rPr>
        <w:t>7</w:t>
      </w:r>
      <w:r w:rsidRPr="002323DC">
        <w:rPr>
          <w:rFonts w:hint="eastAsia"/>
          <w:kern w:val="0"/>
        </w:rPr>
        <w:t>）完善更好融入全国统一大市场建设的长效机制。严格落实全国统一大市场建设标准指引。建立健全公平竞争审查刚性约束机制，强化反垄断和反不正当竞争，清理和废除妨碍全国统一市场和公平竞争的各种规定和做法。规范招商引资法规制度，严禁违法违规给予政策优惠行为。建立健全统一规范、信息共享的招标投标和政府、事业单位、国有企业采购等公共资源交易平台体系。提升市场综合监管能力和水平。深化地方标准管理制度改革。</w:t>
      </w:r>
    </w:p>
    <w:p w:rsidR="002323DC" w:rsidRDefault="002323DC" w:rsidP="002323DC">
      <w:pPr>
        <w:rPr>
          <w:kern w:val="0"/>
        </w:rPr>
      </w:pPr>
      <w:r w:rsidRPr="002323DC">
        <w:rPr>
          <w:rFonts w:hint="eastAsia"/>
          <w:kern w:val="0"/>
        </w:rPr>
        <w:t>深化要素市场化改革。推动落实福厦泉要素市场化配置综合改革。完善要素市场制度和规则，推动劳动、资本、土地、知识、技术、管理、数据等生产要素畅通流动、高效配置。构建城乡统一的建设用地市场。对接融入全国一体化技术和数据市场。推进水、能源、交通等领域价格改革，优化居民阶梯水价、电价、气价制度。</w:t>
      </w:r>
    </w:p>
    <w:p w:rsidR="002323DC" w:rsidRDefault="002323DC" w:rsidP="002323DC">
      <w:pPr>
        <w:rPr>
          <w:kern w:val="0"/>
        </w:rPr>
      </w:pPr>
      <w:r w:rsidRPr="002323DC">
        <w:rPr>
          <w:rFonts w:hint="eastAsia"/>
          <w:kern w:val="0"/>
        </w:rPr>
        <w:t>统筹推进现代流通体系建设，深化现代流通战略支点城市建设，加快发展物联网，深化物流体制机制改革，健全降低全社会物流成本、促进物流与产业融合创新机制。深化能源管理体制改革，积极稳妥推进电力市场建设，强化省内市场和省间市场衔接机制，深度融入全国统一电力市场体系，优化天然气管网运行调度机制。</w:t>
      </w:r>
    </w:p>
    <w:p w:rsidR="002323DC" w:rsidRDefault="002323DC" w:rsidP="002323DC">
      <w:pPr>
        <w:rPr>
          <w:kern w:val="0"/>
        </w:rPr>
      </w:pPr>
      <w:r w:rsidRPr="002323DC">
        <w:rPr>
          <w:rFonts w:hint="eastAsia"/>
          <w:kern w:val="0"/>
        </w:rPr>
        <w:t>建立健全政府投资支持基础性、公益性、长远性重大项目建设长效机制。健全政府投资有效带动社会投资体制机制。深化投资审批制度改革，创新优化投资审批程序，完善投贷联动、</w:t>
      </w:r>
      <w:proofErr w:type="gramStart"/>
      <w:r w:rsidRPr="002323DC">
        <w:rPr>
          <w:rFonts w:hint="eastAsia"/>
          <w:kern w:val="0"/>
        </w:rPr>
        <w:t>债贷联动</w:t>
      </w:r>
      <w:proofErr w:type="gramEnd"/>
      <w:r w:rsidRPr="002323DC">
        <w:rPr>
          <w:rFonts w:hint="eastAsia"/>
          <w:kern w:val="0"/>
        </w:rPr>
        <w:t>机制。完善扩大消费长效机制，减少限制性措施，合理增加公共消费，积极推进首发经济。</w:t>
      </w:r>
    </w:p>
    <w:p w:rsidR="002323DC" w:rsidRDefault="002323DC" w:rsidP="002323DC">
      <w:pPr>
        <w:rPr>
          <w:kern w:val="0"/>
        </w:rPr>
      </w:pPr>
      <w:r w:rsidRPr="002323DC">
        <w:rPr>
          <w:rFonts w:hint="eastAsia"/>
          <w:kern w:val="0"/>
        </w:rPr>
        <w:t>（</w:t>
      </w:r>
      <w:r w:rsidRPr="002323DC">
        <w:rPr>
          <w:rFonts w:hint="eastAsia"/>
          <w:kern w:val="0"/>
        </w:rPr>
        <w:t>8</w:t>
      </w:r>
      <w:r w:rsidRPr="002323DC">
        <w:rPr>
          <w:rFonts w:hint="eastAsia"/>
          <w:kern w:val="0"/>
        </w:rPr>
        <w:t>）加快打造一流营商环境。编制全省优化营商环境建设中长期规划。推进服务型</w:t>
      </w:r>
      <w:r w:rsidRPr="002323DC">
        <w:rPr>
          <w:rFonts w:hint="eastAsia"/>
          <w:kern w:val="0"/>
        </w:rPr>
        <w:lastRenderedPageBreak/>
        <w:t>政府建设，优化机关效能。完善营商环境数字化监测督导机制。推动政务服务线上线下融合发展，业务无差别受理、同标准办理。推进政务服务“数据最多采一次”和“无证明省份”建设。严格落实“全国一张清单”管理要求，建立健全与市场准入负面清单制度相适应的行政审批制度、事中事后监管机制，加强市场准入效能评估，健全完善破除隐性壁垒长效工作机制。优化新</w:t>
      </w:r>
      <w:proofErr w:type="gramStart"/>
      <w:r w:rsidRPr="002323DC">
        <w:rPr>
          <w:rFonts w:hint="eastAsia"/>
          <w:kern w:val="0"/>
        </w:rPr>
        <w:t>业态新领域</w:t>
      </w:r>
      <w:proofErr w:type="gramEnd"/>
      <w:r w:rsidRPr="002323DC">
        <w:rPr>
          <w:rFonts w:hint="eastAsia"/>
          <w:kern w:val="0"/>
        </w:rPr>
        <w:t>市场准入环境。深化注册资本认缴登记制度改革。探索建立个人破产制度。完善企业退出制度，持续深化企业注销便利化改革。完善政企沟通互动机制，提升“党企新时空·政企直通车”平台服务效能。</w:t>
      </w:r>
    </w:p>
    <w:p w:rsidR="002323DC" w:rsidRDefault="002323DC" w:rsidP="002323DC">
      <w:pPr>
        <w:rPr>
          <w:kern w:val="0"/>
        </w:rPr>
      </w:pPr>
      <w:r w:rsidRPr="002323DC">
        <w:rPr>
          <w:rFonts w:hint="eastAsia"/>
          <w:kern w:val="0"/>
        </w:rPr>
        <w:t>完善营商环境法规制度体系。全面完善产权保护制度，依法平等长久保护各种所有制经济产权。对侵犯各种所有制经济产权和合法利益的行为实行同责同罪同罚。加强产权执法司法保护，防止和纠正利用行政、刑事手段干预经济纠纷，健全依法甄别纠正</w:t>
      </w:r>
      <w:proofErr w:type="gramStart"/>
      <w:r w:rsidRPr="002323DC">
        <w:rPr>
          <w:rFonts w:hint="eastAsia"/>
          <w:kern w:val="0"/>
        </w:rPr>
        <w:t>涉企冤错案</w:t>
      </w:r>
      <w:proofErr w:type="gramEnd"/>
      <w:r w:rsidRPr="002323DC">
        <w:rPr>
          <w:rFonts w:hint="eastAsia"/>
          <w:kern w:val="0"/>
        </w:rPr>
        <w:t>件机制。建立高效的知识产权综合管理体制，制定福建省知识产权保护与促进条例。构建商业秘密保护制度。健全社会信用体系和监管制度，进一步完善信息归集和共享公示机制、守信激励和失信惩戒机制、信用修复和异议处置机制。</w:t>
      </w:r>
    </w:p>
    <w:p w:rsidR="002323DC" w:rsidRDefault="002323DC" w:rsidP="002323DC">
      <w:pPr>
        <w:rPr>
          <w:kern w:val="0"/>
        </w:rPr>
      </w:pPr>
      <w:r w:rsidRPr="002323DC">
        <w:rPr>
          <w:rFonts w:hint="eastAsia"/>
          <w:kern w:val="0"/>
        </w:rPr>
        <w:t>三、健全推动经济高质量发展体制机制</w:t>
      </w:r>
    </w:p>
    <w:p w:rsidR="002323DC" w:rsidRDefault="002323DC" w:rsidP="002323DC">
      <w:pPr>
        <w:rPr>
          <w:kern w:val="0"/>
        </w:rPr>
      </w:pPr>
      <w:r w:rsidRPr="002323DC">
        <w:rPr>
          <w:rFonts w:hint="eastAsia"/>
          <w:kern w:val="0"/>
        </w:rPr>
        <w:t>（</w:t>
      </w:r>
      <w:r w:rsidRPr="002323DC">
        <w:rPr>
          <w:rFonts w:hint="eastAsia"/>
          <w:kern w:val="0"/>
        </w:rPr>
        <w:t>9</w:t>
      </w:r>
      <w:r w:rsidRPr="002323DC">
        <w:rPr>
          <w:rFonts w:hint="eastAsia"/>
          <w:kern w:val="0"/>
        </w:rPr>
        <w:t>）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新领域新赛道制度供给，建立健全创新</w:t>
      </w:r>
      <w:proofErr w:type="gramStart"/>
      <w:r w:rsidRPr="002323DC">
        <w:rPr>
          <w:rFonts w:hint="eastAsia"/>
          <w:kern w:val="0"/>
        </w:rPr>
        <w:t>链产业链资金链人才</w:t>
      </w:r>
      <w:proofErr w:type="gramEnd"/>
      <w:r w:rsidRPr="002323DC">
        <w:rPr>
          <w:rFonts w:hint="eastAsia"/>
          <w:kern w:val="0"/>
        </w:rPr>
        <w:t>链“四链”有效融合工作机制。建立未来产业投入增长机制，构建从基础研究到场景应用全链条贯通的未来产业培育体系。完善推动新一代信息技术、人工智能、新能源、新材料、高端装备、生物医药等战略性产业发展政策和治理体系。加快完善市场导向的绿色技术创新体系，支持企业</w:t>
      </w:r>
      <w:proofErr w:type="gramStart"/>
      <w:r w:rsidRPr="002323DC">
        <w:rPr>
          <w:rFonts w:hint="eastAsia"/>
          <w:kern w:val="0"/>
        </w:rPr>
        <w:t>用数智技术</w:t>
      </w:r>
      <w:proofErr w:type="gramEnd"/>
      <w:r w:rsidRPr="002323DC">
        <w:rPr>
          <w:rFonts w:hint="eastAsia"/>
          <w:kern w:val="0"/>
        </w:rPr>
        <w:t>、绿色技术改造提升传统产业。完善促进各类先进生产要素向发展新质生产力集聚的政策举措，大幅提升全要素生产率。鼓励和规范发展天使投资、风险投资、私</w:t>
      </w:r>
      <w:proofErr w:type="gramStart"/>
      <w:r w:rsidRPr="002323DC">
        <w:rPr>
          <w:rFonts w:hint="eastAsia"/>
          <w:kern w:val="0"/>
        </w:rPr>
        <w:t>募股权</w:t>
      </w:r>
      <w:proofErr w:type="gramEnd"/>
      <w:r w:rsidRPr="002323DC">
        <w:rPr>
          <w:rFonts w:hint="eastAsia"/>
          <w:kern w:val="0"/>
        </w:rPr>
        <w:t>投资，更好发挥政府投资基金作用，发展耐心资本。</w:t>
      </w:r>
    </w:p>
    <w:p w:rsidR="002323DC" w:rsidRDefault="002323DC" w:rsidP="002323DC">
      <w:pPr>
        <w:rPr>
          <w:kern w:val="0"/>
        </w:rPr>
      </w:pPr>
      <w:r w:rsidRPr="002323DC">
        <w:rPr>
          <w:rFonts w:hint="eastAsia"/>
          <w:kern w:val="0"/>
        </w:rPr>
        <w:t>（</w:t>
      </w:r>
      <w:r w:rsidRPr="002323DC">
        <w:rPr>
          <w:rFonts w:hint="eastAsia"/>
          <w:kern w:val="0"/>
        </w:rPr>
        <w:t>10</w:t>
      </w:r>
      <w:r w:rsidRPr="002323DC">
        <w:rPr>
          <w:rFonts w:hint="eastAsia"/>
          <w:kern w:val="0"/>
        </w:rPr>
        <w:t>）健全促进实体经济和数字经济深度融合制度。完善新型工业化推进机制，推动制造业高端化、智能化、绿色化发展。加快产业模式和企业组织形态变革，健全提升优势产业领先地位体制机制。优化重大产业基金运作和监管机制，出台促进股权投资基金支持专精特新中小企业发展若干措施。建立保持制造业合理比重投入机制，合理降低制造业综合成本和税费负担。</w:t>
      </w:r>
    </w:p>
    <w:p w:rsidR="002323DC" w:rsidRDefault="002323DC" w:rsidP="002323DC">
      <w:pPr>
        <w:rPr>
          <w:kern w:val="0"/>
        </w:rPr>
      </w:pPr>
      <w:r w:rsidRPr="002323DC">
        <w:rPr>
          <w:rFonts w:hint="eastAsia"/>
          <w:kern w:val="0"/>
        </w:rPr>
        <w:t>加快构建促进数字经济发展体制机制，完善促进数字产业化和产业数字化政策体系。推动物联网、大数据、人工智能等新一代信息技术与制造业深度融合，出台制造业数字化转型行动方案。深化数字经济创新发展试验区建设。推进中小企业数字化</w:t>
      </w:r>
      <w:proofErr w:type="gramStart"/>
      <w:r w:rsidRPr="002323DC">
        <w:rPr>
          <w:rFonts w:hint="eastAsia"/>
          <w:kern w:val="0"/>
        </w:rPr>
        <w:t>转型试点</w:t>
      </w:r>
      <w:proofErr w:type="gramEnd"/>
      <w:r w:rsidRPr="002323DC">
        <w:rPr>
          <w:rFonts w:hint="eastAsia"/>
          <w:kern w:val="0"/>
        </w:rPr>
        <w:t>城市建设。促进平台经济创新发展，健全平台经济常态化监管制度。建立健全数据基础制度，深化数据资源开发利用，完善公共数据分级开发制度，探索建立公共数据价格形成机制，创新公共数据授权运营模式。在有条件的城市推进全域数字化转型，建立健全城市数字化治理体制机制。提升数据安全治理监管能力，建立高效便利安全的数据跨境流动机制。</w:t>
      </w:r>
    </w:p>
    <w:p w:rsidR="002323DC" w:rsidRDefault="002323DC" w:rsidP="002323DC">
      <w:pPr>
        <w:rPr>
          <w:kern w:val="0"/>
        </w:rPr>
      </w:pPr>
      <w:r w:rsidRPr="002323DC">
        <w:rPr>
          <w:rFonts w:hint="eastAsia"/>
          <w:kern w:val="0"/>
        </w:rPr>
        <w:t>（</w:t>
      </w:r>
      <w:r w:rsidRPr="002323DC">
        <w:rPr>
          <w:rFonts w:hint="eastAsia"/>
          <w:kern w:val="0"/>
        </w:rPr>
        <w:t>11</w:t>
      </w:r>
      <w:r w:rsidRPr="002323DC">
        <w:rPr>
          <w:rFonts w:hint="eastAsia"/>
          <w:kern w:val="0"/>
        </w:rPr>
        <w:t>）完善发展服务业体制机制。完善支持服务业发展政策体系。优化服务业核算，推进服务业标准化建设。聚焦重点环节分领域推进生产性服务业高质量发展，发展产业互联网平台，推进生产性服务业融合发展。实施服务型制造提升行动，创新推广定制化服务、共享制造等模式。健全加快生活性服务业多样化发展机制。加强中介服务机构规范化制度化建设。</w:t>
      </w:r>
    </w:p>
    <w:p w:rsidR="002323DC" w:rsidRDefault="002323DC" w:rsidP="002323DC">
      <w:pPr>
        <w:rPr>
          <w:kern w:val="0"/>
        </w:rPr>
      </w:pPr>
      <w:r w:rsidRPr="002323DC">
        <w:rPr>
          <w:rFonts w:hint="eastAsia"/>
          <w:kern w:val="0"/>
        </w:rPr>
        <w:t>（</w:t>
      </w:r>
      <w:r w:rsidRPr="002323DC">
        <w:rPr>
          <w:rFonts w:hint="eastAsia"/>
          <w:kern w:val="0"/>
        </w:rPr>
        <w:t>12</w:t>
      </w:r>
      <w:r w:rsidRPr="002323DC">
        <w:rPr>
          <w:rFonts w:hint="eastAsia"/>
          <w:kern w:val="0"/>
        </w:rPr>
        <w:t>）健全现代化基础设施建设体制机制。健全新型基础设施融合利用机制，推进传统基础设施数字化改造，拓展多元化投融资渠道，建立</w:t>
      </w:r>
      <w:proofErr w:type="gramStart"/>
      <w:r w:rsidRPr="002323DC">
        <w:rPr>
          <w:rFonts w:hint="eastAsia"/>
          <w:kern w:val="0"/>
        </w:rPr>
        <w:t>健全跨</w:t>
      </w:r>
      <w:proofErr w:type="gramEnd"/>
      <w:r w:rsidRPr="002323DC">
        <w:rPr>
          <w:rFonts w:hint="eastAsia"/>
          <w:kern w:val="0"/>
        </w:rPr>
        <w:t>部门、跨区域的常态</w:t>
      </w:r>
      <w:proofErr w:type="gramStart"/>
      <w:r w:rsidRPr="002323DC">
        <w:rPr>
          <w:rFonts w:hint="eastAsia"/>
          <w:kern w:val="0"/>
        </w:rPr>
        <w:t>化协调</w:t>
      </w:r>
      <w:proofErr w:type="gramEnd"/>
      <w:r w:rsidRPr="002323DC">
        <w:rPr>
          <w:rFonts w:hint="eastAsia"/>
          <w:kern w:val="0"/>
        </w:rPr>
        <w:t>机制。加快建设全省</w:t>
      </w:r>
      <w:proofErr w:type="gramStart"/>
      <w:r w:rsidRPr="002323DC">
        <w:rPr>
          <w:rFonts w:hint="eastAsia"/>
          <w:kern w:val="0"/>
        </w:rPr>
        <w:t>一体化算力服务</w:t>
      </w:r>
      <w:proofErr w:type="gramEnd"/>
      <w:r w:rsidRPr="002323DC">
        <w:rPr>
          <w:rFonts w:hint="eastAsia"/>
          <w:kern w:val="0"/>
        </w:rPr>
        <w:t>体系，创新网络传输、算电融合、运营服务、收益分</w:t>
      </w:r>
      <w:r w:rsidRPr="002323DC">
        <w:rPr>
          <w:rFonts w:hint="eastAsia"/>
          <w:kern w:val="0"/>
        </w:rPr>
        <w:lastRenderedPageBreak/>
        <w:t>配等协同机制。建立健全综合交通运输一体化发展体制，健全交通基础设施项目全生命周期数字化管理机制，构建综合高效的现代化交通运输体系。积极稳妥推动低空空域管理改革，争取城市空中交通管理试点，大力发展通用航空和低空经济。推动收费公路政策优化。深化货运体制市场化改革，统筹港口与铁路规划，持续推进运输结构调整优化。健全重大水利基础设施建设、运行、管理机制，完善现代水网管理体系。</w:t>
      </w:r>
    </w:p>
    <w:p w:rsidR="002323DC" w:rsidRDefault="002323DC" w:rsidP="002323DC">
      <w:pPr>
        <w:rPr>
          <w:kern w:val="0"/>
        </w:rPr>
      </w:pPr>
      <w:r w:rsidRPr="002323DC">
        <w:rPr>
          <w:rFonts w:hint="eastAsia"/>
          <w:kern w:val="0"/>
        </w:rPr>
        <w:t>（</w:t>
      </w:r>
      <w:r w:rsidRPr="002323DC">
        <w:rPr>
          <w:rFonts w:hint="eastAsia"/>
          <w:kern w:val="0"/>
        </w:rPr>
        <w:t>13</w:t>
      </w:r>
      <w:r w:rsidRPr="002323DC">
        <w:rPr>
          <w:rFonts w:hint="eastAsia"/>
          <w:kern w:val="0"/>
        </w:rPr>
        <w:t>）健全提升产业</w:t>
      </w:r>
      <w:proofErr w:type="gramStart"/>
      <w:r w:rsidRPr="002323DC">
        <w:rPr>
          <w:rFonts w:hint="eastAsia"/>
          <w:kern w:val="0"/>
        </w:rPr>
        <w:t>链供应</w:t>
      </w:r>
      <w:proofErr w:type="gramEnd"/>
      <w:r w:rsidRPr="002323DC">
        <w:rPr>
          <w:rFonts w:hint="eastAsia"/>
          <w:kern w:val="0"/>
        </w:rPr>
        <w:t>链韧性和安全水平制度。健全强化重点产业</w:t>
      </w:r>
      <w:proofErr w:type="gramStart"/>
      <w:r w:rsidRPr="002323DC">
        <w:rPr>
          <w:rFonts w:hint="eastAsia"/>
          <w:kern w:val="0"/>
        </w:rPr>
        <w:t>链发展</w:t>
      </w:r>
      <w:proofErr w:type="gramEnd"/>
      <w:r w:rsidRPr="002323DC">
        <w:rPr>
          <w:rFonts w:hint="eastAsia"/>
          <w:kern w:val="0"/>
        </w:rPr>
        <w:t>体制机制，研究制定重点产业</w:t>
      </w:r>
      <w:proofErr w:type="gramStart"/>
      <w:r w:rsidRPr="002323DC">
        <w:rPr>
          <w:rFonts w:hint="eastAsia"/>
          <w:kern w:val="0"/>
        </w:rPr>
        <w:t>链技术</w:t>
      </w:r>
      <w:proofErr w:type="gramEnd"/>
      <w:r w:rsidRPr="002323DC">
        <w:rPr>
          <w:rFonts w:hint="eastAsia"/>
          <w:kern w:val="0"/>
        </w:rPr>
        <w:t>图谱，全链条推进技术攻关、成果应用。建立产业</w:t>
      </w:r>
      <w:proofErr w:type="gramStart"/>
      <w:r w:rsidRPr="002323DC">
        <w:rPr>
          <w:rFonts w:hint="eastAsia"/>
          <w:kern w:val="0"/>
        </w:rPr>
        <w:t>链供应链安全</w:t>
      </w:r>
      <w:proofErr w:type="gramEnd"/>
      <w:r w:rsidRPr="002323DC">
        <w:rPr>
          <w:rFonts w:hint="eastAsia"/>
          <w:kern w:val="0"/>
        </w:rPr>
        <w:t>风险评估和应对机制。支持龙头企业构建与中小企业融通发展的产业生态。完善省级统筹、市级协调、县级主责的推进工作机制，推动县域重点产业链高质量发展。深化新一轮园区标准化建设。完善产业梯度有序转移协作机制，探索通过共建园区、税收分成、股权合作等方式，建立转出地和承接地利益共享机制。建立健全储备工作机制。完善战略性</w:t>
      </w:r>
      <w:proofErr w:type="gramStart"/>
      <w:r w:rsidRPr="002323DC">
        <w:rPr>
          <w:rFonts w:hint="eastAsia"/>
          <w:kern w:val="0"/>
        </w:rPr>
        <w:t>矿产资源探产供储销</w:t>
      </w:r>
      <w:proofErr w:type="gramEnd"/>
      <w:r w:rsidRPr="002323DC">
        <w:rPr>
          <w:rFonts w:hint="eastAsia"/>
          <w:kern w:val="0"/>
        </w:rPr>
        <w:t>统筹和衔接体系。</w:t>
      </w:r>
    </w:p>
    <w:p w:rsidR="002323DC" w:rsidRDefault="002323DC" w:rsidP="002323DC">
      <w:pPr>
        <w:rPr>
          <w:kern w:val="0"/>
        </w:rPr>
      </w:pPr>
      <w:r w:rsidRPr="002323DC">
        <w:rPr>
          <w:rFonts w:hint="eastAsia"/>
          <w:kern w:val="0"/>
        </w:rPr>
        <w:t>四、构建支持全面创新体制机制</w:t>
      </w:r>
    </w:p>
    <w:p w:rsidR="002323DC" w:rsidRDefault="002323DC" w:rsidP="002323DC">
      <w:pPr>
        <w:rPr>
          <w:kern w:val="0"/>
        </w:rPr>
      </w:pPr>
      <w:r w:rsidRPr="002323DC">
        <w:rPr>
          <w:rFonts w:hint="eastAsia"/>
          <w:kern w:val="0"/>
        </w:rPr>
        <w:t>（</w:t>
      </w:r>
      <w:r w:rsidRPr="002323DC">
        <w:rPr>
          <w:rFonts w:hint="eastAsia"/>
          <w:kern w:val="0"/>
        </w:rPr>
        <w:t>14</w:t>
      </w:r>
      <w:r w:rsidRPr="002323DC">
        <w:rPr>
          <w:rFonts w:hint="eastAsia"/>
          <w:kern w:val="0"/>
        </w:rPr>
        <w:t>）深化教育综合改革。加快建设高质量教育体系，统筹推进育人方式、办学模式、管理体制、保障机制改革。完善立德树人机制，推进大中小学</w:t>
      </w:r>
      <w:proofErr w:type="gramStart"/>
      <w:r w:rsidRPr="002323DC">
        <w:rPr>
          <w:rFonts w:hint="eastAsia"/>
          <w:kern w:val="0"/>
        </w:rPr>
        <w:t>思政课</w:t>
      </w:r>
      <w:proofErr w:type="gramEnd"/>
      <w:r w:rsidRPr="002323DC">
        <w:rPr>
          <w:rFonts w:hint="eastAsia"/>
          <w:kern w:val="0"/>
        </w:rPr>
        <w:t>一体化改革创新，建设“行见八闽”</w:t>
      </w:r>
      <w:proofErr w:type="gramStart"/>
      <w:r w:rsidRPr="002323DC">
        <w:rPr>
          <w:rFonts w:hint="eastAsia"/>
          <w:kern w:val="0"/>
        </w:rPr>
        <w:t>研</w:t>
      </w:r>
      <w:proofErr w:type="gramEnd"/>
      <w:r w:rsidRPr="002323DC">
        <w:rPr>
          <w:rFonts w:hint="eastAsia"/>
          <w:kern w:val="0"/>
        </w:rPr>
        <w:t>学实践圈。深化教育评价改革，健全德智体美劳全面培养体系。深化新时代教师队伍建设改革，健全师德师风建设长效机制，提升教师教书育人能力。建立高校分类管理、分类评价机制，大力推进“双一流”和一流应用型高校建设，实施高校学科培优计划，建立科技发展、战略需求牵引的学科设置调整机制和人才培养模式，加强基础学科、新兴学科、交叉学科建设和拔尖人才培养。完善高校科技创新机制，提高成果转化效能。强化科技教育和人文教育协同。加快</w:t>
      </w:r>
      <w:proofErr w:type="gramStart"/>
      <w:r w:rsidRPr="002323DC">
        <w:rPr>
          <w:rFonts w:hint="eastAsia"/>
          <w:kern w:val="0"/>
        </w:rPr>
        <w:t>构建职普融通</w:t>
      </w:r>
      <w:proofErr w:type="gramEnd"/>
      <w:r w:rsidRPr="002323DC">
        <w:rPr>
          <w:rFonts w:hint="eastAsia"/>
          <w:kern w:val="0"/>
        </w:rPr>
        <w:t>、产教融合的职业教育体系。完善学生实习实践制度。引导规范民办教育发展。推进高水平教育开放。</w:t>
      </w:r>
    </w:p>
    <w:p w:rsidR="002323DC" w:rsidRDefault="002323DC" w:rsidP="002323DC">
      <w:pPr>
        <w:rPr>
          <w:kern w:val="0"/>
        </w:rPr>
      </w:pPr>
      <w:r w:rsidRPr="002323DC">
        <w:rPr>
          <w:rFonts w:hint="eastAsia"/>
          <w:kern w:val="0"/>
        </w:rPr>
        <w:t>优化区域教育资源配置，建立同人口变化相协调的基本公共教育服务供给机制。完善义务教育优质均衡推进机制，深化集团化办学、城乡紧密型教育共同体等改革。探索逐步扩大免费教育范围。健全学前教育和特殊教育、专门教育保障机制。创新推进教育数字化，赋能学习型社会建设，加强终身教育保障。</w:t>
      </w:r>
    </w:p>
    <w:p w:rsidR="002323DC" w:rsidRDefault="002323DC" w:rsidP="002323DC">
      <w:pPr>
        <w:rPr>
          <w:kern w:val="0"/>
        </w:rPr>
      </w:pPr>
      <w:r w:rsidRPr="002323DC">
        <w:rPr>
          <w:rFonts w:hint="eastAsia"/>
          <w:kern w:val="0"/>
        </w:rPr>
        <w:t>（</w:t>
      </w:r>
      <w:r w:rsidRPr="002323DC">
        <w:rPr>
          <w:rFonts w:hint="eastAsia"/>
          <w:kern w:val="0"/>
        </w:rPr>
        <w:t>15</w:t>
      </w:r>
      <w:r w:rsidRPr="002323DC">
        <w:rPr>
          <w:rFonts w:hint="eastAsia"/>
          <w:kern w:val="0"/>
        </w:rPr>
        <w:t>）深化科技体制改革。完善省委领导科技工作体制机制，统筹谋划全省科技发展重大战略、重大规划、重大政策、重大改革。优化重大科技创新组织机制，完善“产业界出题、科技界答题”科研攻关机制，健全重大科研攻关项目“揭榜挂帅”“赛马”等机制。建立科技创新平台系统布局和统筹管理的机制，建强省创新实验室，争创更多国家级创新平台。持续推进</w:t>
      </w:r>
      <w:proofErr w:type="gramStart"/>
      <w:r w:rsidRPr="002323DC">
        <w:rPr>
          <w:rFonts w:hint="eastAsia"/>
          <w:kern w:val="0"/>
        </w:rPr>
        <w:t>省创新</w:t>
      </w:r>
      <w:proofErr w:type="gramEnd"/>
      <w:r w:rsidRPr="002323DC">
        <w:rPr>
          <w:rFonts w:hint="eastAsia"/>
          <w:kern w:val="0"/>
        </w:rPr>
        <w:t>研究院体制机制创新。完善区域科技产业协同创新机制。健全科技社团管理制度。扩大对外科技交流合作。深化科技特派员制度。</w:t>
      </w:r>
    </w:p>
    <w:p w:rsidR="002323DC" w:rsidRDefault="002323DC" w:rsidP="002323DC">
      <w:pPr>
        <w:rPr>
          <w:kern w:val="0"/>
        </w:rPr>
      </w:pPr>
      <w:r w:rsidRPr="002323DC">
        <w:rPr>
          <w:rFonts w:hint="eastAsia"/>
          <w:kern w:val="0"/>
        </w:rPr>
        <w:t>提高科技支出用于基础研究比重，</w:t>
      </w:r>
      <w:proofErr w:type="gramStart"/>
      <w:r w:rsidRPr="002323DC">
        <w:rPr>
          <w:rFonts w:hint="eastAsia"/>
          <w:kern w:val="0"/>
        </w:rPr>
        <w:t>优化省</w:t>
      </w:r>
      <w:proofErr w:type="gramEnd"/>
      <w:r w:rsidRPr="002323DC">
        <w:rPr>
          <w:rFonts w:hint="eastAsia"/>
          <w:kern w:val="0"/>
        </w:rPr>
        <w:t>自然科学基金资助体系，完善竞争性支持和稳定支持相结合的基础研究投入机制。深化科技评价体系改革，完善科技伦理监管工作机制。严肃整治学术不端行为。</w:t>
      </w:r>
    </w:p>
    <w:p w:rsidR="002323DC" w:rsidRDefault="002323DC" w:rsidP="002323DC">
      <w:pPr>
        <w:rPr>
          <w:kern w:val="0"/>
        </w:rPr>
      </w:pPr>
      <w:r w:rsidRPr="002323DC">
        <w:rPr>
          <w:rFonts w:hint="eastAsia"/>
          <w:kern w:val="0"/>
        </w:rPr>
        <w:t>强化企业科技创新主体地位，完善科技领军企业梯次培育机制。完善促进专精特新中小企业发展壮大机制。完善企业主导产学研深度融合、协同攻关机制，建立企业研发准备金制度。</w:t>
      </w:r>
    </w:p>
    <w:p w:rsidR="002323DC" w:rsidRDefault="002323DC" w:rsidP="002323DC">
      <w:pPr>
        <w:rPr>
          <w:kern w:val="0"/>
        </w:rPr>
      </w:pPr>
      <w:r w:rsidRPr="002323DC">
        <w:rPr>
          <w:rFonts w:hint="eastAsia"/>
          <w:kern w:val="0"/>
        </w:rPr>
        <w:t>改革科技计划和经费管理机制，对接国家部署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rsidR="002323DC" w:rsidRDefault="002323DC" w:rsidP="002323DC">
      <w:pPr>
        <w:rPr>
          <w:kern w:val="0"/>
        </w:rPr>
      </w:pPr>
      <w:r w:rsidRPr="002323DC">
        <w:rPr>
          <w:rFonts w:hint="eastAsia"/>
          <w:kern w:val="0"/>
        </w:rPr>
        <w:t>深化科技成果转化机制改革，加快建设全省科技成果转移转化公共服务平台，聚焦重点产业链布局建设一批行业类中试平台、产业类共性技术平台、产业化中试基地，完善首</w:t>
      </w:r>
      <w:r w:rsidRPr="002323DC">
        <w:rPr>
          <w:rFonts w:hint="eastAsia"/>
          <w:kern w:val="0"/>
        </w:rPr>
        <w:lastRenderedPageBreak/>
        <w:t>台（套）、首批次、首版次应用政策，加大政府采购自主创新产品力度。加强技术经理人队伍建设。</w:t>
      </w:r>
    </w:p>
    <w:p w:rsidR="002323DC" w:rsidRDefault="002323DC" w:rsidP="002323DC">
      <w:pPr>
        <w:rPr>
          <w:kern w:val="0"/>
        </w:rPr>
      </w:pPr>
      <w:r w:rsidRPr="002323DC">
        <w:rPr>
          <w:rFonts w:hint="eastAsia"/>
          <w:kern w:val="0"/>
        </w:rPr>
        <w:t>深化职务科技成果赋权改革，允许科技人员在科技成果转化收益分配上有更大自主权，建立职务科技成果资产单列管理制度，完善职务科技成果转化尽职免责机制。深化高校、科研院所收入分配改革。允许更多符合条件的国有企业以创新创造为导向，在科研人员中开展多种形式中长期激励。</w:t>
      </w:r>
    </w:p>
    <w:p w:rsidR="002323DC" w:rsidRDefault="002323DC" w:rsidP="002323DC">
      <w:pPr>
        <w:rPr>
          <w:kern w:val="0"/>
        </w:rPr>
      </w:pPr>
      <w:r w:rsidRPr="002323DC">
        <w:rPr>
          <w:rFonts w:hint="eastAsia"/>
          <w:kern w:val="0"/>
        </w:rPr>
        <w:t>健全科技创新投融资机制，加强对重大科技任务和科技型中小企业的金融支持，完善长期资本投早、投小、投长期、</w:t>
      </w:r>
      <w:proofErr w:type="gramStart"/>
      <w:r w:rsidRPr="002323DC">
        <w:rPr>
          <w:rFonts w:hint="eastAsia"/>
          <w:kern w:val="0"/>
        </w:rPr>
        <w:t>投硬科技</w:t>
      </w:r>
      <w:proofErr w:type="gramEnd"/>
      <w:r w:rsidRPr="002323DC">
        <w:rPr>
          <w:rFonts w:hint="eastAsia"/>
          <w:kern w:val="0"/>
        </w:rPr>
        <w:t>的支持政策。健全重大技术攻关风险分散机制，完善科技保险政策体系。</w:t>
      </w:r>
    </w:p>
    <w:p w:rsidR="002323DC" w:rsidRDefault="002323DC" w:rsidP="002323DC">
      <w:pPr>
        <w:rPr>
          <w:kern w:val="0"/>
        </w:rPr>
      </w:pPr>
      <w:r w:rsidRPr="002323DC">
        <w:rPr>
          <w:rFonts w:hint="eastAsia"/>
          <w:kern w:val="0"/>
        </w:rPr>
        <w:t>（</w:t>
      </w:r>
      <w:r w:rsidRPr="002323DC">
        <w:rPr>
          <w:rFonts w:hint="eastAsia"/>
          <w:kern w:val="0"/>
        </w:rPr>
        <w:t>16</w:t>
      </w:r>
      <w:r w:rsidRPr="002323DC">
        <w:rPr>
          <w:rFonts w:hint="eastAsia"/>
          <w:kern w:val="0"/>
        </w:rPr>
        <w:t>）深化人才发展体制机制改革。实施更加积极、更加开放、更加有效的人才政策，完善人才自主培养机制，争取打造高水平人才集聚平台，建立同区域重大战略相适应的人才流动和交流机制，构建富有福建特色的人才发展格局。制定分类或差异化的高层次人才和优秀青年人才培养支持政策。加快建设国家战略人才力量，着力培养造就战略科学家、一流科技领军人才和创新团队，着力培养造就卓越工程师、大国工匠、高技能人才，提高各类人才素质。深化产业工人队伍建设改革，建设</w:t>
      </w:r>
      <w:proofErr w:type="gramStart"/>
      <w:r w:rsidRPr="002323DC">
        <w:rPr>
          <w:rFonts w:hint="eastAsia"/>
          <w:kern w:val="0"/>
        </w:rPr>
        <w:t>一流产业</w:t>
      </w:r>
      <w:proofErr w:type="gramEnd"/>
      <w:r w:rsidRPr="002323DC">
        <w:rPr>
          <w:rFonts w:hint="eastAsia"/>
          <w:kern w:val="0"/>
        </w:rPr>
        <w:t>技术工人队伍。完善青年创新人才发现、选拔、培养机制，</w:t>
      </w:r>
      <w:proofErr w:type="gramStart"/>
      <w:r w:rsidRPr="002323DC">
        <w:rPr>
          <w:rFonts w:hint="eastAsia"/>
          <w:kern w:val="0"/>
        </w:rPr>
        <w:t>更好保障</w:t>
      </w:r>
      <w:proofErr w:type="gramEnd"/>
      <w:r w:rsidRPr="002323DC">
        <w:rPr>
          <w:rFonts w:hint="eastAsia"/>
          <w:kern w:val="0"/>
        </w:rPr>
        <w:t>青年科技人员待遇。健全保障科研人员专心科研制度。</w:t>
      </w:r>
    </w:p>
    <w:p w:rsidR="002323DC" w:rsidRDefault="002323DC" w:rsidP="002323DC">
      <w:pPr>
        <w:rPr>
          <w:kern w:val="0"/>
        </w:rPr>
      </w:pPr>
      <w:r w:rsidRPr="002323DC">
        <w:rPr>
          <w:rFonts w:hint="eastAsia"/>
          <w:kern w:val="0"/>
        </w:rPr>
        <w:t>强化人才激励机制，坚持向用人主体授权、为人才松绑。建立以创新能力、质量、实效、贡献为导向的人才评价体系。完善省级高层次人才评价认定体系与工作机制，开展重点用人单位授权认定，推动人才具备相应资格条件“免申即认”。健全以职业资格评价、职业技能等级认定和专项职业能力考核为主要内容的技能人才评价机制。打通高校、科研院所和企业人才交流通道。完善引进人才支持保障机制，加大吸引海外优秀人才支持力度。</w:t>
      </w:r>
    </w:p>
    <w:p w:rsidR="002323DC" w:rsidRDefault="002323DC" w:rsidP="002323DC">
      <w:pPr>
        <w:rPr>
          <w:kern w:val="0"/>
        </w:rPr>
      </w:pPr>
      <w:r w:rsidRPr="002323DC">
        <w:rPr>
          <w:rFonts w:hint="eastAsia"/>
          <w:kern w:val="0"/>
        </w:rPr>
        <w:t>五、健全经济治理体系</w:t>
      </w:r>
    </w:p>
    <w:p w:rsidR="002323DC" w:rsidRDefault="002323DC" w:rsidP="002323DC">
      <w:pPr>
        <w:rPr>
          <w:kern w:val="0"/>
        </w:rPr>
      </w:pPr>
      <w:r w:rsidRPr="002323DC">
        <w:rPr>
          <w:rFonts w:hint="eastAsia"/>
          <w:kern w:val="0"/>
        </w:rPr>
        <w:t>（</w:t>
      </w:r>
      <w:r w:rsidRPr="002323DC">
        <w:rPr>
          <w:rFonts w:hint="eastAsia"/>
          <w:kern w:val="0"/>
        </w:rPr>
        <w:t>17</w:t>
      </w:r>
      <w:r w:rsidRPr="002323DC">
        <w:rPr>
          <w:rFonts w:hint="eastAsia"/>
          <w:kern w:val="0"/>
        </w:rPr>
        <w:t>）完善战略规划体系和政策统筹协调机制。加强统一规划体系建设，健全省级国土空间规划、专项规划、区域规划与省发展规划的衔接协调机制。把经济政策和非经济政策都纳入宏观政策取向一致性评估，加强财政、就业、产业、区域、科技、环保等政策协调配合。健全预期管理机制。完善专家参与公共决策制度。落实国家制定的支撑高质量发展的统计指标核算体系，加强新经济新</w:t>
      </w:r>
      <w:proofErr w:type="gramStart"/>
      <w:r w:rsidRPr="002323DC">
        <w:rPr>
          <w:rFonts w:hint="eastAsia"/>
          <w:kern w:val="0"/>
        </w:rPr>
        <w:t>领域纳统覆盖</w:t>
      </w:r>
      <w:proofErr w:type="gramEnd"/>
      <w:r w:rsidRPr="002323DC">
        <w:rPr>
          <w:rFonts w:hint="eastAsia"/>
          <w:kern w:val="0"/>
        </w:rPr>
        <w:t>。加强产业活动单位统计基础建设。</w:t>
      </w:r>
    </w:p>
    <w:p w:rsidR="002323DC" w:rsidRDefault="002323DC" w:rsidP="002323DC">
      <w:pPr>
        <w:rPr>
          <w:kern w:val="0"/>
        </w:rPr>
      </w:pPr>
      <w:r w:rsidRPr="002323DC">
        <w:rPr>
          <w:rFonts w:hint="eastAsia"/>
          <w:kern w:val="0"/>
        </w:rPr>
        <w:t>（</w:t>
      </w:r>
      <w:r w:rsidRPr="002323DC">
        <w:rPr>
          <w:rFonts w:hint="eastAsia"/>
          <w:kern w:val="0"/>
        </w:rPr>
        <w:t>18</w:t>
      </w:r>
      <w:r w:rsidRPr="002323DC">
        <w:rPr>
          <w:rFonts w:hint="eastAsia"/>
          <w:kern w:val="0"/>
        </w:rPr>
        <w:t>）深化财税体制改革。加强财政资源和预算统筹，把依托行政权力、政府信用、国有资源资产获取的收入全部纳入政府预算管理。完善国有资本经营预算和绩效评价制度。健全国有资本收益上缴机制。做好国有资本经营预算制度与划转国有股权充实社保基金制度的衔接。加强公共服务绩效管理，强化事前功能评估。深化零基预算改革。统一预算分配权，提高预算管理统一性、规范性，完善预算公开和监督制度。加快支出标准体系建设和应用。探索建立部门整体运行绩效评价指标体系。落实权责发生制政府综合财务报告制度。</w:t>
      </w:r>
    </w:p>
    <w:p w:rsidR="002323DC" w:rsidRDefault="002323DC" w:rsidP="002323DC">
      <w:pPr>
        <w:rPr>
          <w:kern w:val="0"/>
        </w:rPr>
      </w:pPr>
      <w:r w:rsidRPr="002323DC">
        <w:rPr>
          <w:rFonts w:hint="eastAsia"/>
          <w:kern w:val="0"/>
        </w:rPr>
        <w:t>落实促进高质量发展转移支付激励约束机制，</w:t>
      </w:r>
      <w:proofErr w:type="gramStart"/>
      <w:r w:rsidRPr="002323DC">
        <w:rPr>
          <w:rFonts w:hint="eastAsia"/>
          <w:kern w:val="0"/>
        </w:rPr>
        <w:t>深化省</w:t>
      </w:r>
      <w:proofErr w:type="gramEnd"/>
      <w:r w:rsidRPr="002323DC">
        <w:rPr>
          <w:rFonts w:hint="eastAsia"/>
          <w:kern w:val="0"/>
        </w:rPr>
        <w:t>以下财政事权和支出责任改革，适时</w:t>
      </w:r>
      <w:proofErr w:type="gramStart"/>
      <w:r w:rsidRPr="002323DC">
        <w:rPr>
          <w:rFonts w:hint="eastAsia"/>
          <w:kern w:val="0"/>
        </w:rPr>
        <w:t>调整省</w:t>
      </w:r>
      <w:proofErr w:type="gramEnd"/>
      <w:r w:rsidRPr="002323DC">
        <w:rPr>
          <w:rFonts w:hint="eastAsia"/>
          <w:kern w:val="0"/>
        </w:rPr>
        <w:t>以下各级财政支出责任分担比例，完善省对市县转移支付制度，增加一般性转移支付，提升市县财力同事权相匹配程度。做好消费税征收环节后移并</w:t>
      </w:r>
      <w:proofErr w:type="gramStart"/>
      <w:r w:rsidRPr="002323DC">
        <w:rPr>
          <w:rFonts w:hint="eastAsia"/>
          <w:kern w:val="0"/>
        </w:rPr>
        <w:t>稳步下</w:t>
      </w:r>
      <w:proofErr w:type="gramEnd"/>
      <w:r w:rsidRPr="002323DC">
        <w:rPr>
          <w:rFonts w:hint="eastAsia"/>
          <w:kern w:val="0"/>
        </w:rPr>
        <w:t>划地方的衔接工作。落实增值税留抵退税政策，完善增值税抵扣链条。落实城市维护建设税、教育费附加、地方教育附加合并为地方附加税工作部署。规范非税收入管理。深化税收征管改革。不得违规要求地方安排配套资金，确需委托地方行使事权的，通过专项转移支付安排资金。</w:t>
      </w:r>
    </w:p>
    <w:p w:rsidR="002323DC" w:rsidRDefault="002323DC" w:rsidP="002323DC">
      <w:pPr>
        <w:rPr>
          <w:kern w:val="0"/>
        </w:rPr>
      </w:pPr>
      <w:r w:rsidRPr="002323DC">
        <w:rPr>
          <w:rFonts w:hint="eastAsia"/>
          <w:kern w:val="0"/>
        </w:rPr>
        <w:t>健全规范政府举债融资机制，完善政府债务管理制度。做好合理扩大地方政府专项债券支持范围，适当扩大用作资本金的领域、规模、比例等政策的衔接和落实。强化专项债券投后管理。建立防范化解地方债务风险长效机制。</w:t>
      </w:r>
    </w:p>
    <w:p w:rsidR="002323DC" w:rsidRDefault="002323DC" w:rsidP="002323DC">
      <w:pPr>
        <w:rPr>
          <w:kern w:val="0"/>
        </w:rPr>
      </w:pPr>
      <w:r w:rsidRPr="002323DC">
        <w:rPr>
          <w:rFonts w:hint="eastAsia"/>
          <w:kern w:val="0"/>
        </w:rPr>
        <w:lastRenderedPageBreak/>
        <w:t>（</w:t>
      </w:r>
      <w:r w:rsidRPr="002323DC">
        <w:rPr>
          <w:rFonts w:hint="eastAsia"/>
          <w:kern w:val="0"/>
        </w:rPr>
        <w:t>19</w:t>
      </w:r>
      <w:r w:rsidRPr="002323DC">
        <w:rPr>
          <w:rFonts w:hint="eastAsia"/>
          <w:kern w:val="0"/>
        </w:rPr>
        <w:t>）深化金融体制改革。积极发展科技金融、绿色金融、普惠金融、养老金融、数字金融，加强对重大战略、重点领域、薄弱环节的优质金融服务。完善金融机构定位和治理。优化国有金融资本管理体制。发展多元股权融资和多层次债券市场，提高直接融资比重，提高上市公司质量。深化国家级普惠金融改革试验区建设，开展金融支持共同富裕试验区建设。完善提升“金服云”等金融基础设施建设。推动区域性股权市场规则对接、标准统一。</w:t>
      </w:r>
      <w:proofErr w:type="gramStart"/>
      <w:r w:rsidRPr="002323DC">
        <w:rPr>
          <w:rFonts w:hint="eastAsia"/>
          <w:kern w:val="0"/>
        </w:rPr>
        <w:t>落实央地金融</w:t>
      </w:r>
      <w:proofErr w:type="gramEnd"/>
      <w:r w:rsidRPr="002323DC">
        <w:rPr>
          <w:rFonts w:hint="eastAsia"/>
          <w:kern w:val="0"/>
        </w:rPr>
        <w:t>工作协调机制，完善金融风险预防、预警、处置、问</w:t>
      </w:r>
      <w:proofErr w:type="gramStart"/>
      <w:r w:rsidRPr="002323DC">
        <w:rPr>
          <w:rFonts w:hint="eastAsia"/>
          <w:kern w:val="0"/>
        </w:rPr>
        <w:t>责制度</w:t>
      </w:r>
      <w:proofErr w:type="gramEnd"/>
      <w:r w:rsidRPr="002323DC">
        <w:rPr>
          <w:rFonts w:hint="eastAsia"/>
          <w:kern w:val="0"/>
        </w:rPr>
        <w:t>机制，建立健全地方金融组织监管评级和分类监管制度。建立健全地方金融消费者保护和打击非法金融活动机制。</w:t>
      </w:r>
    </w:p>
    <w:p w:rsidR="002323DC" w:rsidRDefault="002323DC" w:rsidP="002323DC">
      <w:pPr>
        <w:rPr>
          <w:kern w:val="0"/>
        </w:rPr>
      </w:pPr>
      <w:r w:rsidRPr="002323DC">
        <w:rPr>
          <w:rFonts w:hint="eastAsia"/>
          <w:kern w:val="0"/>
        </w:rPr>
        <w:t>六、健全区域协调和城乡融合发展体制机制</w:t>
      </w:r>
    </w:p>
    <w:p w:rsidR="002323DC" w:rsidRDefault="002323DC" w:rsidP="002323DC">
      <w:pPr>
        <w:rPr>
          <w:kern w:val="0"/>
        </w:rPr>
      </w:pPr>
      <w:r w:rsidRPr="002323DC">
        <w:rPr>
          <w:rFonts w:hint="eastAsia"/>
          <w:kern w:val="0"/>
        </w:rPr>
        <w:t>（</w:t>
      </w:r>
      <w:r w:rsidRPr="002323DC">
        <w:rPr>
          <w:rFonts w:hint="eastAsia"/>
          <w:kern w:val="0"/>
        </w:rPr>
        <w:t>20</w:t>
      </w:r>
      <w:r w:rsidRPr="002323DC">
        <w:rPr>
          <w:rFonts w:hint="eastAsia"/>
          <w:kern w:val="0"/>
        </w:rPr>
        <w:t>）深化新时代山海协作机制。健全区域协调发展机制，创新完善区域合作共建共享机制。优化山海资源配置，完善沿海较发达县对经济欠发达县帮扶协作机制，创新发展山海协作“飞地经济”。完善福州、厦</w:t>
      </w:r>
      <w:proofErr w:type="gramStart"/>
      <w:r w:rsidRPr="002323DC">
        <w:rPr>
          <w:rFonts w:hint="eastAsia"/>
          <w:kern w:val="0"/>
        </w:rPr>
        <w:t>漳</w:t>
      </w:r>
      <w:proofErr w:type="gramEnd"/>
      <w:r w:rsidRPr="002323DC">
        <w:rPr>
          <w:rFonts w:hint="eastAsia"/>
          <w:kern w:val="0"/>
        </w:rPr>
        <w:t>泉都市圈一体化发展机制。深化落实强省会战略。完善福州新区管理体制机制，支持福州新区与平潭综合实验区建立对台融合协同机制，实现一体化、高质量发展。完善革命老区发展促进机制和政策体系，推进闽西革命老区高质量发展示范区建设，促进老区苏区全面振兴发展。深化东西部协作和对口支援机制，进一步做好闽宁协作</w:t>
      </w:r>
      <w:proofErr w:type="gramStart"/>
      <w:r w:rsidRPr="002323DC">
        <w:rPr>
          <w:rFonts w:hint="eastAsia"/>
          <w:kern w:val="0"/>
        </w:rPr>
        <w:t>和援藏援疆</w:t>
      </w:r>
      <w:proofErr w:type="gramEnd"/>
      <w:r w:rsidRPr="002323DC">
        <w:rPr>
          <w:rFonts w:hint="eastAsia"/>
          <w:kern w:val="0"/>
        </w:rPr>
        <w:t>工作，拓展三明与上海、龙岩与广州对口合作。完善促进海洋经济发展体制机制，深化国家海洋经济发展示范区建设，加快建设“海上福建”。</w:t>
      </w:r>
    </w:p>
    <w:p w:rsidR="002323DC" w:rsidRDefault="002323DC" w:rsidP="002323DC">
      <w:pPr>
        <w:rPr>
          <w:kern w:val="0"/>
        </w:rPr>
      </w:pPr>
      <w:r w:rsidRPr="002323DC">
        <w:rPr>
          <w:rFonts w:hint="eastAsia"/>
          <w:kern w:val="0"/>
        </w:rPr>
        <w:t>（</w:t>
      </w:r>
      <w:r w:rsidRPr="002323DC">
        <w:rPr>
          <w:rFonts w:hint="eastAsia"/>
          <w:kern w:val="0"/>
        </w:rPr>
        <w:t>21</w:t>
      </w:r>
      <w:r w:rsidRPr="002323DC">
        <w:rPr>
          <w:rFonts w:hint="eastAsia"/>
          <w:kern w:val="0"/>
        </w:rPr>
        <w:t>）健全推进新型城镇化体制机制。完善以县域为重点统筹推进城乡融合发展的机制和政策，推动城乡产业、基础设施、公共服务一体化建设发展。深化城市建设、运营、治理体制改革，加快转变城市发展方式。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深化赋予特大镇同人口和经济规模相适应的经济社会管理权改革。有序推进乡镇行政区划和村级建制调整优化。建立可持续的城市更新模式，深化城市安全韧性提升行动。</w:t>
      </w:r>
    </w:p>
    <w:p w:rsidR="002323DC" w:rsidRDefault="002323DC" w:rsidP="002323DC">
      <w:pPr>
        <w:rPr>
          <w:kern w:val="0"/>
        </w:rPr>
      </w:pPr>
      <w:r w:rsidRPr="002323DC">
        <w:rPr>
          <w:rFonts w:hint="eastAsia"/>
          <w:kern w:val="0"/>
        </w:rPr>
        <w:t>（</w:t>
      </w:r>
      <w:r w:rsidRPr="002323DC">
        <w:rPr>
          <w:rFonts w:hint="eastAsia"/>
          <w:kern w:val="0"/>
        </w:rPr>
        <w:t>22</w:t>
      </w:r>
      <w:r w:rsidRPr="002323DC">
        <w:rPr>
          <w:rFonts w:hint="eastAsia"/>
          <w:kern w:val="0"/>
        </w:rPr>
        <w:t>）坚持和完善农村基本经营制度。按照中央部署，有序推进第二轮土地承包到期后再延长三十年试点。深化承包地所有权、承包权、经营权分置改革，健全土地流转服务体系，完善承包地经营权流转价格形成机制，发展农业适度规模经营。实施新型农业经营主体提升行动，推动新型农业经营主体扶持政策同带动农户增收挂钩。持续深化农垦改革。健全便捷高效的农业社会化服务体系，促进小农户与现代农业发展有机衔接。深化农村集体产权制度改革，探索多样化途径发展新型农村集体经济，赋予农民更加充分的财产权益。</w:t>
      </w:r>
    </w:p>
    <w:p w:rsidR="002323DC" w:rsidRDefault="002323DC" w:rsidP="002323DC">
      <w:pPr>
        <w:rPr>
          <w:kern w:val="0"/>
        </w:rPr>
      </w:pPr>
      <w:r w:rsidRPr="002323DC">
        <w:rPr>
          <w:rFonts w:hint="eastAsia"/>
          <w:kern w:val="0"/>
        </w:rPr>
        <w:t>（</w:t>
      </w:r>
      <w:r w:rsidRPr="002323DC">
        <w:rPr>
          <w:rFonts w:hint="eastAsia"/>
          <w:kern w:val="0"/>
        </w:rPr>
        <w:t>23</w:t>
      </w:r>
      <w:r w:rsidRPr="002323DC">
        <w:rPr>
          <w:rFonts w:hint="eastAsia"/>
          <w:kern w:val="0"/>
        </w:rPr>
        <w:t>）完善强农惠农富农支持制度。学习运用“千万工程”经验，深入实施“千村示范引领、万村共富共美”工程。创新乡村振兴投融资机制。健全以工代赈工作机制。完善特色现代农业高质量发展支持政策体系，壮大县域富民产业。优化农业补贴政策体系，进一步完善农业保险政策。建立涵盖全体农村人口在内的防止返贫致贫监测机制。构建脱贫攻坚帮扶项目资产分类分级管理体系和风险监测预警机制。</w:t>
      </w:r>
      <w:proofErr w:type="gramStart"/>
      <w:r w:rsidRPr="002323DC">
        <w:rPr>
          <w:rFonts w:hint="eastAsia"/>
          <w:kern w:val="0"/>
        </w:rPr>
        <w:t>健全种粮农民收益</w:t>
      </w:r>
      <w:proofErr w:type="gramEnd"/>
      <w:r w:rsidRPr="002323DC">
        <w:rPr>
          <w:rFonts w:hint="eastAsia"/>
          <w:kern w:val="0"/>
        </w:rPr>
        <w:t>保障机制。健全粮食生产、储备、应急等粮食安全保障机制，深化粮食储备和购销领域监管体制机制改革，制定实施国有粮食企业深化改革方案。</w:t>
      </w:r>
    </w:p>
    <w:p w:rsidR="002323DC" w:rsidRDefault="002323DC" w:rsidP="002323DC">
      <w:pPr>
        <w:rPr>
          <w:kern w:val="0"/>
        </w:rPr>
      </w:pPr>
      <w:r w:rsidRPr="002323DC">
        <w:rPr>
          <w:rFonts w:hint="eastAsia"/>
          <w:kern w:val="0"/>
        </w:rPr>
        <w:t>（</w:t>
      </w:r>
      <w:r w:rsidRPr="002323DC">
        <w:rPr>
          <w:rFonts w:hint="eastAsia"/>
          <w:kern w:val="0"/>
        </w:rPr>
        <w:t>24</w:t>
      </w:r>
      <w:r w:rsidRPr="002323DC">
        <w:rPr>
          <w:rFonts w:hint="eastAsia"/>
          <w:kern w:val="0"/>
        </w:rPr>
        <w:t>）深化土地制度改革。改革完善耕地占补平衡制度，完善补充耕地质量验收制度，建立非农建设补充耕地储备库。完善高标准农田建设、验收、管护机制。探索建立耕地种植用途管控机制。完善农村宅基地管理制度，允许农户合法拥有的住房通过出租、入股、合作等方式盘活利用。在符合规划、用途管制和依法取得前提下，推进农村集体经营性建设用地与国有建设用地同等入市，完善土地增值收益分配机制。</w:t>
      </w:r>
    </w:p>
    <w:p w:rsidR="002323DC" w:rsidRDefault="002323DC" w:rsidP="002323DC">
      <w:pPr>
        <w:rPr>
          <w:kern w:val="0"/>
        </w:rPr>
      </w:pPr>
      <w:r w:rsidRPr="002323DC">
        <w:rPr>
          <w:rFonts w:hint="eastAsia"/>
          <w:kern w:val="0"/>
        </w:rPr>
        <w:t>建立健全计划指标区域协调机制，优先保障主导产业、重大项目合理用地。加快建立</w:t>
      </w:r>
      <w:r w:rsidRPr="002323DC">
        <w:rPr>
          <w:rFonts w:hint="eastAsia"/>
          <w:kern w:val="0"/>
        </w:rPr>
        <w:lastRenderedPageBreak/>
        <w:t>节约集约用地的新机制和新模式，有序推进“标准地”改革，分类分阶段推进低效用地再开发试点，探索不同产业用地类型按照程序合理转换，推动低效工业用地复合改造。深化土地计划管理制度改革，建立计划指标配置与经济社会发展需求、常住人口增长相互挂钩的长效机制。积极引导市场主体用好全国土地二级市场线上交易服务平台。开展各类产业园区用地专项治理。</w:t>
      </w:r>
    </w:p>
    <w:p w:rsidR="002323DC" w:rsidRDefault="002323DC" w:rsidP="002323DC">
      <w:pPr>
        <w:rPr>
          <w:kern w:val="0"/>
        </w:rPr>
      </w:pPr>
      <w:r w:rsidRPr="002323DC">
        <w:rPr>
          <w:rFonts w:hint="eastAsia"/>
          <w:kern w:val="0"/>
        </w:rPr>
        <w:t>七、完善高水平对外开放体制机制</w:t>
      </w:r>
    </w:p>
    <w:p w:rsidR="002323DC" w:rsidRDefault="002323DC" w:rsidP="002323DC">
      <w:pPr>
        <w:rPr>
          <w:kern w:val="0"/>
        </w:rPr>
      </w:pPr>
      <w:r w:rsidRPr="002323DC">
        <w:rPr>
          <w:rFonts w:hint="eastAsia"/>
          <w:kern w:val="0"/>
        </w:rPr>
        <w:t>（</w:t>
      </w:r>
      <w:r w:rsidRPr="002323DC">
        <w:rPr>
          <w:rFonts w:hint="eastAsia"/>
          <w:kern w:val="0"/>
        </w:rPr>
        <w:t>25</w:t>
      </w:r>
      <w:r w:rsidRPr="002323DC">
        <w:rPr>
          <w:rFonts w:hint="eastAsia"/>
          <w:kern w:val="0"/>
        </w:rPr>
        <w:t>）稳步扩大制度型开放。主动对接国际高标准经贸规则，助推在产权保护、产业补贴、环境标准、劳动保护、政府采购、电子商务、金融领域等实现规则、规制、管理、标准相通相容，打造透明稳定可预期的制度环境。深入</w:t>
      </w:r>
      <w:proofErr w:type="gramStart"/>
      <w:r w:rsidRPr="002323DC">
        <w:rPr>
          <w:rFonts w:hint="eastAsia"/>
          <w:kern w:val="0"/>
        </w:rPr>
        <w:t>实施自</w:t>
      </w:r>
      <w:proofErr w:type="gramEnd"/>
      <w:r w:rsidRPr="002323DC">
        <w:rPr>
          <w:rFonts w:hint="eastAsia"/>
          <w:kern w:val="0"/>
        </w:rPr>
        <w:t>贸试验区提升战略，围绕重点产业、重点领域开展全链条集成创新，推出更多标志性、引领性制度创新成果。</w:t>
      </w:r>
    </w:p>
    <w:p w:rsidR="002323DC" w:rsidRDefault="002323DC" w:rsidP="002323DC">
      <w:pPr>
        <w:rPr>
          <w:kern w:val="0"/>
        </w:rPr>
      </w:pPr>
      <w:r w:rsidRPr="002323DC">
        <w:rPr>
          <w:rFonts w:hint="eastAsia"/>
          <w:kern w:val="0"/>
        </w:rPr>
        <w:t>（</w:t>
      </w:r>
      <w:r w:rsidRPr="002323DC">
        <w:rPr>
          <w:rFonts w:hint="eastAsia"/>
          <w:kern w:val="0"/>
        </w:rPr>
        <w:t>26</w:t>
      </w:r>
      <w:r w:rsidRPr="002323DC">
        <w:rPr>
          <w:rFonts w:hint="eastAsia"/>
          <w:kern w:val="0"/>
        </w:rPr>
        <w:t>）深化外贸体制改革。强化贸易政策和财税、金融、产业政策协同。加快内外贸一体化改革。加快发展外贸新</w:t>
      </w:r>
      <w:proofErr w:type="gramStart"/>
      <w:r w:rsidRPr="002323DC">
        <w:rPr>
          <w:rFonts w:hint="eastAsia"/>
          <w:kern w:val="0"/>
        </w:rPr>
        <w:t>业态新模式</w:t>
      </w:r>
      <w:proofErr w:type="gramEnd"/>
      <w:r w:rsidRPr="002323DC">
        <w:rPr>
          <w:rFonts w:hint="eastAsia"/>
          <w:kern w:val="0"/>
        </w:rPr>
        <w:t>，统筹推进跨境电子商务综合试验区建设，深化市场采购通关一体化试点。积极发展离岸贸易、新型易货贸易，加快培育外贸综合服务企业。推动贸易绿色发展和全链条数字化转型。完善服务贸易发展机制，推进实施跨境服务贸易负面清单及配套管理制度。完善跨境金融服务，丰富金融产品和服务供给。健全贸易风险防控机制。</w:t>
      </w:r>
    </w:p>
    <w:p w:rsidR="002323DC" w:rsidRDefault="002323DC" w:rsidP="002323DC">
      <w:pPr>
        <w:rPr>
          <w:kern w:val="0"/>
        </w:rPr>
      </w:pPr>
      <w:r w:rsidRPr="002323DC">
        <w:rPr>
          <w:rFonts w:hint="eastAsia"/>
          <w:kern w:val="0"/>
        </w:rPr>
        <w:t>（</w:t>
      </w:r>
      <w:r w:rsidRPr="002323DC">
        <w:rPr>
          <w:rFonts w:hint="eastAsia"/>
          <w:kern w:val="0"/>
        </w:rPr>
        <w:t>27</w:t>
      </w:r>
      <w:r w:rsidRPr="002323DC">
        <w:rPr>
          <w:rFonts w:hint="eastAsia"/>
          <w:kern w:val="0"/>
        </w:rPr>
        <w:t>）深化外商投资和对外投资管理体制改革。深入实施外资准入负面清单和鼓励目录，落实推动电信、互联网、教育、文化、医疗等领域有序扩大开放部署。完善外商投资权益保护机制，做好依法保障外商投资企业平等参与政府采购等相关工作，健全外商投资企业圆桌会议等制度。落实外商投资企业外籍员工停居留政策，为境外人员入境居住、医疗、支付等方面提供生活便利。完善促进和保障对外投资体制机制，优化对外投资管理和服务。</w:t>
      </w:r>
    </w:p>
    <w:p w:rsidR="002323DC" w:rsidRDefault="002323DC" w:rsidP="002323DC">
      <w:pPr>
        <w:rPr>
          <w:kern w:val="0"/>
        </w:rPr>
      </w:pPr>
      <w:r w:rsidRPr="002323DC">
        <w:rPr>
          <w:rFonts w:hint="eastAsia"/>
          <w:kern w:val="0"/>
        </w:rPr>
        <w:t>（</w:t>
      </w:r>
      <w:r w:rsidRPr="002323DC">
        <w:rPr>
          <w:rFonts w:hint="eastAsia"/>
          <w:kern w:val="0"/>
        </w:rPr>
        <w:t>28</w:t>
      </w:r>
      <w:r w:rsidRPr="002323DC">
        <w:rPr>
          <w:rFonts w:hint="eastAsia"/>
          <w:kern w:val="0"/>
        </w:rPr>
        <w:t>）深化“海丝”核心区建设。完善与“一带一路”共建国家合作对接机制。积极推进金砖国家新工业革命伙伴关系创新基地、“两国双园”、中沙（福建）产业合作区等平台载体建设。落实“一带一路”科技创新行动计划，推动与共建国家联合共建实验室、技术转移平台，鼓励优势企业在境外设立离岸研发中心。构建陆海天网协同的立体互联互通重要枢纽，积极推进“丝路海运”港航贸一体化发展。发挥侨的优势，深入实施“丝路伙伴”计划，深化闽港澳交流合作机制，完善“引侨资、汇侨智、聚侨力”工作机制。统筹推进重大标志性工程和“小而美”民生项目。</w:t>
      </w:r>
    </w:p>
    <w:p w:rsidR="002323DC" w:rsidRDefault="002323DC" w:rsidP="002323DC">
      <w:pPr>
        <w:rPr>
          <w:kern w:val="0"/>
        </w:rPr>
      </w:pPr>
      <w:r w:rsidRPr="002323DC">
        <w:rPr>
          <w:rFonts w:hint="eastAsia"/>
          <w:kern w:val="0"/>
        </w:rPr>
        <w:t>八、积极探索海峡两岸融合发展新路</w:t>
      </w:r>
    </w:p>
    <w:p w:rsidR="002323DC" w:rsidRDefault="002323DC" w:rsidP="002323DC">
      <w:pPr>
        <w:rPr>
          <w:kern w:val="0"/>
        </w:rPr>
      </w:pPr>
      <w:r w:rsidRPr="002323DC">
        <w:rPr>
          <w:rFonts w:hint="eastAsia"/>
          <w:kern w:val="0"/>
        </w:rPr>
        <w:t>（</w:t>
      </w:r>
      <w:r w:rsidRPr="002323DC">
        <w:rPr>
          <w:rFonts w:hint="eastAsia"/>
          <w:kern w:val="0"/>
        </w:rPr>
        <w:t>29</w:t>
      </w:r>
      <w:r w:rsidRPr="002323DC">
        <w:rPr>
          <w:rFonts w:hint="eastAsia"/>
          <w:kern w:val="0"/>
        </w:rPr>
        <w:t>）完善两岸社会融合机制。突出共建共享第一家园，打造两岸社会融合示范样板。完善增进台湾同胞福祉的制度和政策，健全台胞社会参与体系，在台胞聚集社区开展闽台共建共治共享试点，推出更多便于台胞参与的社会融合项目、基层治理岗位，深化闽台乡建乡创融合发展机制。深化台胞在闽就业、就医、住房、养老服务、社会救助等制度改革，将在闽台胞纳入大陆社会保障体系。健全闽台学术交流合作机制。完善台胞在闽求学研习制度安排，强化教育交流合作，拓宽台湾学生学习交流路径。扩大台湾地区职业技能资格直接采认范围，建设全省直接采认台湾地区职业资格证书统一平台。优化涉台执法信息公开平台，拓展台胞参与福建法治建设领域，以更大力度保障台胞合法权益。</w:t>
      </w:r>
    </w:p>
    <w:p w:rsidR="002323DC" w:rsidRDefault="002323DC" w:rsidP="002323DC">
      <w:pPr>
        <w:rPr>
          <w:kern w:val="0"/>
        </w:rPr>
      </w:pPr>
      <w:r w:rsidRPr="002323DC">
        <w:rPr>
          <w:rFonts w:hint="eastAsia"/>
          <w:kern w:val="0"/>
        </w:rPr>
        <w:t>（下转第五版）（上接第四版）</w:t>
      </w:r>
    </w:p>
    <w:p w:rsidR="002323DC" w:rsidRDefault="002323DC" w:rsidP="002323DC">
      <w:pPr>
        <w:rPr>
          <w:kern w:val="0"/>
        </w:rPr>
      </w:pPr>
      <w:r w:rsidRPr="002323DC">
        <w:rPr>
          <w:rFonts w:hint="eastAsia"/>
          <w:kern w:val="0"/>
        </w:rPr>
        <w:t>（</w:t>
      </w:r>
      <w:r w:rsidRPr="002323DC">
        <w:rPr>
          <w:rFonts w:hint="eastAsia"/>
          <w:kern w:val="0"/>
        </w:rPr>
        <w:t>30</w:t>
      </w:r>
      <w:r w:rsidRPr="002323DC">
        <w:rPr>
          <w:rFonts w:hint="eastAsia"/>
          <w:kern w:val="0"/>
        </w:rPr>
        <w:t>）创新两岸经贸融合机制。突出深化闽台经贸合作，打造两岸经济融合示范样板。建立健全闽台融合发展重点项目促进机制，实行审批、要素、资金优先保障。推动闽台基础设施应</w:t>
      </w:r>
      <w:proofErr w:type="gramStart"/>
      <w:r w:rsidRPr="002323DC">
        <w:rPr>
          <w:rFonts w:hint="eastAsia"/>
          <w:kern w:val="0"/>
        </w:rPr>
        <w:t>通尽通</w:t>
      </w:r>
      <w:proofErr w:type="gramEnd"/>
      <w:r w:rsidRPr="002323DC">
        <w:rPr>
          <w:rFonts w:hint="eastAsia"/>
          <w:kern w:val="0"/>
        </w:rPr>
        <w:t>，着力构建立体式综合性对台通道枢纽。进一步优化涉台营商环境，推动出台促进闽台融合放宽市场准入特别措施。扩大福建自由贸易试验区对台先行先试，推进对台小额贸易创新发展。建设两岸标准共通服务平台，制定促进两岸行业标准共通的政策</w:t>
      </w:r>
      <w:r w:rsidRPr="002323DC">
        <w:rPr>
          <w:rFonts w:hint="eastAsia"/>
          <w:kern w:val="0"/>
        </w:rPr>
        <w:lastRenderedPageBreak/>
        <w:t>措施。拓宽台湾农渔业和中小企业在闽发展路径，加快建设两岸农渔业交流合作平台，提档升级台湾农民创业园、闽台农业融合发展产业园。完善</w:t>
      </w:r>
      <w:proofErr w:type="gramStart"/>
      <w:r w:rsidRPr="002323DC">
        <w:rPr>
          <w:rFonts w:hint="eastAsia"/>
          <w:kern w:val="0"/>
        </w:rPr>
        <w:t>台胞台</w:t>
      </w:r>
      <w:proofErr w:type="gramEnd"/>
      <w:r w:rsidRPr="002323DC">
        <w:rPr>
          <w:rFonts w:hint="eastAsia"/>
          <w:kern w:val="0"/>
        </w:rPr>
        <w:t>企权益保障协调联动机制，建立健全政企沟通渠道。</w:t>
      </w:r>
    </w:p>
    <w:p w:rsidR="002323DC" w:rsidRDefault="002323DC" w:rsidP="002323DC">
      <w:pPr>
        <w:rPr>
          <w:kern w:val="0"/>
        </w:rPr>
      </w:pPr>
      <w:r w:rsidRPr="002323DC">
        <w:rPr>
          <w:rFonts w:hint="eastAsia"/>
          <w:kern w:val="0"/>
        </w:rPr>
        <w:t>（</w:t>
      </w:r>
      <w:r w:rsidRPr="002323DC">
        <w:rPr>
          <w:rFonts w:hint="eastAsia"/>
          <w:kern w:val="0"/>
        </w:rPr>
        <w:t>31</w:t>
      </w:r>
      <w:r w:rsidRPr="002323DC">
        <w:rPr>
          <w:rFonts w:hint="eastAsia"/>
          <w:kern w:val="0"/>
        </w:rPr>
        <w:t>）健全两岸情感融合机制。突出密切闽台人文交流，打造两岸同胞情感融合示范样板。发挥民间信仰精神纽带作用，</w:t>
      </w:r>
      <w:proofErr w:type="gramStart"/>
      <w:r w:rsidRPr="002323DC">
        <w:rPr>
          <w:rFonts w:hint="eastAsia"/>
          <w:kern w:val="0"/>
        </w:rPr>
        <w:t>培优做强</w:t>
      </w:r>
      <w:proofErr w:type="gramEnd"/>
      <w:r w:rsidRPr="002323DC">
        <w:rPr>
          <w:rFonts w:hint="eastAsia"/>
          <w:kern w:val="0"/>
        </w:rPr>
        <w:t>对台交流基地，打造祖地文化品牌体系。实施闽台历史展示溯源工程，开展闽台关系档案文献保护利用工作，巩固拓展闽台同名</w:t>
      </w:r>
      <w:proofErr w:type="gramStart"/>
      <w:r w:rsidRPr="002323DC">
        <w:rPr>
          <w:rFonts w:hint="eastAsia"/>
          <w:kern w:val="0"/>
        </w:rPr>
        <w:t>同宗村交流</w:t>
      </w:r>
      <w:proofErr w:type="gramEnd"/>
      <w:r w:rsidRPr="002323DC">
        <w:rPr>
          <w:rFonts w:hint="eastAsia"/>
          <w:kern w:val="0"/>
        </w:rPr>
        <w:t>机制，深化寻根谒祖和宗亲乡亲姻亲交流。探索建立闽台青年团体常态化交流渠道，促进闽台青年社团交流交往。持续开展闽台中小学校校际结对交流。建好用活台湾青年创业就业基地、体验</w:t>
      </w:r>
      <w:proofErr w:type="gramStart"/>
      <w:r w:rsidRPr="002323DC">
        <w:rPr>
          <w:rFonts w:hint="eastAsia"/>
          <w:kern w:val="0"/>
        </w:rPr>
        <w:t>式交流</w:t>
      </w:r>
      <w:proofErr w:type="gramEnd"/>
      <w:r w:rsidRPr="002323DC">
        <w:rPr>
          <w:rFonts w:hint="eastAsia"/>
          <w:kern w:val="0"/>
        </w:rPr>
        <w:t>中心，引导更多台湾青年参与两岸融合发展示范区建设。创新共同弘扬中华优秀文化的平台载体，不断增强台胞认同感。</w:t>
      </w:r>
    </w:p>
    <w:p w:rsidR="002323DC" w:rsidRDefault="002323DC" w:rsidP="002323DC">
      <w:pPr>
        <w:rPr>
          <w:kern w:val="0"/>
        </w:rPr>
      </w:pPr>
      <w:r w:rsidRPr="002323DC">
        <w:rPr>
          <w:rFonts w:hint="eastAsia"/>
          <w:kern w:val="0"/>
        </w:rPr>
        <w:t>（</w:t>
      </w:r>
      <w:r w:rsidRPr="002323DC">
        <w:rPr>
          <w:rFonts w:hint="eastAsia"/>
          <w:kern w:val="0"/>
        </w:rPr>
        <w:t>32</w:t>
      </w:r>
      <w:r w:rsidRPr="002323DC">
        <w:rPr>
          <w:rFonts w:hint="eastAsia"/>
          <w:kern w:val="0"/>
        </w:rPr>
        <w:t>）探索福建全域融合发展机制。突出以点带面整体推进，构建福建全域融合发展新格局。持续提升厦门与金门融合质效，打造厦金“同城生活圈”。纵深推进厦门综合改革试点，在建设高标准市场体系、科技创新、对外开放、城市治理等方面加大改革力度。推进福州与马祖创新融合，建设福州马祖产业合作园区，打造福马“同城生活圈”。加快平潭综合实验</w:t>
      </w:r>
      <w:proofErr w:type="gramStart"/>
      <w:r w:rsidRPr="002323DC">
        <w:rPr>
          <w:rFonts w:hint="eastAsia"/>
          <w:kern w:val="0"/>
        </w:rPr>
        <w:t>区开放</w:t>
      </w:r>
      <w:proofErr w:type="gramEnd"/>
      <w:r w:rsidRPr="002323DC">
        <w:rPr>
          <w:rFonts w:hint="eastAsia"/>
          <w:kern w:val="0"/>
        </w:rPr>
        <w:t>发展，推进“一岛两窗三区”建设，打造更加便捷的两岸往来通道，构建全方位对台开放格局。拓展其他地区对台融合实践。</w:t>
      </w:r>
    </w:p>
    <w:p w:rsidR="002323DC" w:rsidRDefault="002323DC" w:rsidP="002323DC">
      <w:pPr>
        <w:rPr>
          <w:kern w:val="0"/>
        </w:rPr>
      </w:pPr>
      <w:r w:rsidRPr="002323DC">
        <w:rPr>
          <w:rFonts w:hint="eastAsia"/>
          <w:kern w:val="0"/>
        </w:rPr>
        <w:t>九、健全</w:t>
      </w:r>
      <w:proofErr w:type="gramStart"/>
      <w:r w:rsidRPr="002323DC">
        <w:rPr>
          <w:rFonts w:hint="eastAsia"/>
          <w:kern w:val="0"/>
        </w:rPr>
        <w:t>全</w:t>
      </w:r>
      <w:proofErr w:type="gramEnd"/>
      <w:r w:rsidRPr="002323DC">
        <w:rPr>
          <w:rFonts w:hint="eastAsia"/>
          <w:kern w:val="0"/>
        </w:rPr>
        <w:t>过程人民民主制度体系</w:t>
      </w:r>
    </w:p>
    <w:p w:rsidR="002323DC" w:rsidRDefault="002323DC" w:rsidP="002323DC">
      <w:pPr>
        <w:rPr>
          <w:kern w:val="0"/>
        </w:rPr>
      </w:pPr>
      <w:r w:rsidRPr="002323DC">
        <w:rPr>
          <w:rFonts w:hint="eastAsia"/>
          <w:kern w:val="0"/>
        </w:rPr>
        <w:t>（</w:t>
      </w:r>
      <w:r w:rsidRPr="002323DC">
        <w:rPr>
          <w:rFonts w:hint="eastAsia"/>
          <w:kern w:val="0"/>
        </w:rPr>
        <w:t>33</w:t>
      </w:r>
      <w:r w:rsidRPr="002323DC">
        <w:rPr>
          <w:rFonts w:hint="eastAsia"/>
          <w:kern w:val="0"/>
        </w:rPr>
        <w:t>）加强人民当家作主制度建设。坚持好、完善好、运行好人民代表大会制度。健全人大对行政机关、监察机关、审判机关、检察机关监督制度，完善人大监督工作机制，修订监督法实施办法。强化人大预算决算审查监督和国有资产管理、政府债务管理监督，建立人大常委会听取和审议政府债务管理情况报告制度。推行民生实事项目人大票决工作。健全人大议事规则和论证、评估、评议、听证制度。健全吸纳民意、汇集民智工作机制，深化常委会组成人员联系代表制度，完善代表联系人民群众制度，制定代表履职管理和评价办法。完善港澳台侨代表人士列席、公民</w:t>
      </w:r>
      <w:proofErr w:type="gramStart"/>
      <w:r w:rsidRPr="002323DC">
        <w:rPr>
          <w:rFonts w:hint="eastAsia"/>
          <w:kern w:val="0"/>
        </w:rPr>
        <w:t>旁听省</w:t>
      </w:r>
      <w:proofErr w:type="gramEnd"/>
      <w:r w:rsidRPr="002323DC">
        <w:rPr>
          <w:rFonts w:hint="eastAsia"/>
          <w:kern w:val="0"/>
        </w:rPr>
        <w:t>人民代表大会制度机制。发挥工会、共青团、妇联等群团组织联系服务群众的桥梁纽带作用。</w:t>
      </w:r>
    </w:p>
    <w:p w:rsidR="002323DC" w:rsidRDefault="002323DC" w:rsidP="002323DC">
      <w:pPr>
        <w:rPr>
          <w:kern w:val="0"/>
        </w:rPr>
      </w:pPr>
      <w:r w:rsidRPr="002323DC">
        <w:rPr>
          <w:rFonts w:hint="eastAsia"/>
          <w:kern w:val="0"/>
        </w:rPr>
        <w:t>（</w:t>
      </w:r>
      <w:r w:rsidRPr="002323DC">
        <w:rPr>
          <w:rFonts w:hint="eastAsia"/>
          <w:kern w:val="0"/>
        </w:rPr>
        <w:t>34</w:t>
      </w:r>
      <w:r w:rsidRPr="002323DC">
        <w:rPr>
          <w:rFonts w:hint="eastAsia"/>
          <w:kern w:val="0"/>
        </w:rPr>
        <w:t>）健全协商民主机制。发挥人民政协作为专门协商机构作用，打造“为闽协商、为民服务”特色品牌，健全深度协商互动、意见充分表达、广泛凝聚共识的机制，加强人民政协反映社情民意、联系群众、服务人民机制建设，加强市县政协“两支队伍”建设，深入开展“点题协商”。完善人民政协民主监督机制，重点围绕贯彻落实党中央及省委重大决策部署深化全周期专项民主监督。</w:t>
      </w:r>
    </w:p>
    <w:p w:rsidR="002323DC" w:rsidRDefault="002323DC" w:rsidP="002323DC">
      <w:pPr>
        <w:rPr>
          <w:kern w:val="0"/>
        </w:rPr>
      </w:pPr>
      <w:r w:rsidRPr="002323DC">
        <w:rPr>
          <w:rFonts w:hint="eastAsia"/>
          <w:kern w:val="0"/>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rsidR="002323DC" w:rsidRDefault="002323DC" w:rsidP="002323DC">
      <w:pPr>
        <w:rPr>
          <w:kern w:val="0"/>
        </w:rPr>
      </w:pPr>
      <w:r w:rsidRPr="002323DC">
        <w:rPr>
          <w:rFonts w:hint="eastAsia"/>
          <w:kern w:val="0"/>
        </w:rPr>
        <w:t>（</w:t>
      </w:r>
      <w:r w:rsidRPr="002323DC">
        <w:rPr>
          <w:rFonts w:hint="eastAsia"/>
          <w:kern w:val="0"/>
        </w:rPr>
        <w:t>35</w:t>
      </w:r>
      <w:r w:rsidRPr="002323DC">
        <w:rPr>
          <w:rFonts w:hint="eastAsia"/>
          <w:kern w:val="0"/>
        </w:rPr>
        <w:t>）健全基层民主制度。完善街道社区党建联席会议机制。健全村（居）民议事途径和机制，拓展村（居）民议事平台、服务平台。完善办事公开制度。健全以职工代表大会为基本形式的企事业单位民主管理制度，完善企业职工参与管理的有效形式。</w:t>
      </w:r>
    </w:p>
    <w:p w:rsidR="002323DC" w:rsidRDefault="002323DC" w:rsidP="002323DC">
      <w:pPr>
        <w:rPr>
          <w:kern w:val="0"/>
        </w:rPr>
      </w:pPr>
      <w:r w:rsidRPr="002323DC">
        <w:rPr>
          <w:rFonts w:hint="eastAsia"/>
          <w:kern w:val="0"/>
        </w:rPr>
        <w:t>（</w:t>
      </w:r>
      <w:r w:rsidRPr="002323DC">
        <w:rPr>
          <w:rFonts w:hint="eastAsia"/>
          <w:kern w:val="0"/>
        </w:rPr>
        <w:t>36</w:t>
      </w:r>
      <w:r w:rsidRPr="002323DC">
        <w:rPr>
          <w:rFonts w:hint="eastAsia"/>
          <w:kern w:val="0"/>
        </w:rPr>
        <w:t>）完善大统战工作格局。完善发挥统一战线凝聚人心、汇聚力量政治作用的政策举措。更好发挥党外人士作用，健全党外代表人士队伍建设制度。</w:t>
      </w:r>
      <w:proofErr w:type="gramStart"/>
      <w:r w:rsidRPr="002323DC">
        <w:rPr>
          <w:rFonts w:hint="eastAsia"/>
          <w:kern w:val="0"/>
        </w:rPr>
        <w:t>健全铸</w:t>
      </w:r>
      <w:proofErr w:type="gramEnd"/>
      <w:r w:rsidRPr="002323DC">
        <w:rPr>
          <w:rFonts w:hint="eastAsia"/>
          <w:kern w:val="0"/>
        </w:rPr>
        <w:t>牢中华民族共同体意识制度机制。加强宗教事务治理法治化。完善党外知识分子和新的社会阶层人士政治引领机制。全面构建亲清政商关系，健全促进非公有制经济健康发展、非公有制</w:t>
      </w:r>
      <w:proofErr w:type="gramStart"/>
      <w:r w:rsidRPr="002323DC">
        <w:rPr>
          <w:rFonts w:hint="eastAsia"/>
          <w:kern w:val="0"/>
        </w:rPr>
        <w:t>经济人士健康</w:t>
      </w:r>
      <w:proofErr w:type="gramEnd"/>
      <w:r w:rsidRPr="002323DC">
        <w:rPr>
          <w:rFonts w:hint="eastAsia"/>
          <w:kern w:val="0"/>
        </w:rPr>
        <w:t>成长工作机制。完善港澳台和侨务工作机制。</w:t>
      </w:r>
    </w:p>
    <w:p w:rsidR="002323DC" w:rsidRDefault="002323DC" w:rsidP="002323DC">
      <w:pPr>
        <w:rPr>
          <w:kern w:val="0"/>
        </w:rPr>
      </w:pPr>
      <w:r w:rsidRPr="002323DC">
        <w:rPr>
          <w:rFonts w:hint="eastAsia"/>
          <w:kern w:val="0"/>
        </w:rPr>
        <w:t>十、完善全面依法治省体制机制</w:t>
      </w:r>
    </w:p>
    <w:p w:rsidR="002323DC" w:rsidRDefault="002323DC" w:rsidP="002323DC">
      <w:pPr>
        <w:rPr>
          <w:kern w:val="0"/>
        </w:rPr>
      </w:pPr>
      <w:r w:rsidRPr="002323DC">
        <w:rPr>
          <w:rFonts w:hint="eastAsia"/>
          <w:kern w:val="0"/>
        </w:rPr>
        <w:t>（</w:t>
      </w:r>
      <w:r w:rsidRPr="002323DC">
        <w:rPr>
          <w:rFonts w:hint="eastAsia"/>
          <w:kern w:val="0"/>
        </w:rPr>
        <w:t>37</w:t>
      </w:r>
      <w:r w:rsidRPr="002323DC">
        <w:rPr>
          <w:rFonts w:hint="eastAsia"/>
          <w:kern w:val="0"/>
        </w:rPr>
        <w:t>）深化立法领域改革。全面贯彻实施宪法，维护宪法权威。完善党委领导、人大主导、政府依托、各方参与的立法工作格局。坚持</w:t>
      </w:r>
      <w:proofErr w:type="gramStart"/>
      <w:r w:rsidRPr="002323DC">
        <w:rPr>
          <w:rFonts w:hint="eastAsia"/>
          <w:kern w:val="0"/>
        </w:rPr>
        <w:t>立改废释</w:t>
      </w:r>
      <w:proofErr w:type="gramEnd"/>
      <w:r w:rsidRPr="002323DC">
        <w:rPr>
          <w:rFonts w:hint="eastAsia"/>
          <w:kern w:val="0"/>
        </w:rPr>
        <w:t>并举，加强重点领域、新兴领</w:t>
      </w:r>
      <w:r w:rsidRPr="002323DC">
        <w:rPr>
          <w:rFonts w:hint="eastAsia"/>
          <w:kern w:val="0"/>
        </w:rPr>
        <w:lastRenderedPageBreak/>
        <w:t>域立法，积极开展“小切口”“小快灵”“区域协同”立法，强化备案审查制度建设，提高立法质量。完善立法社会公众参与机制，健全基层立法联系点工作机制。加强立法后评估，完善地方性法规、规章和规范性文件动态清理机制。健全党内法规同国家法律法规衔接协调机制。</w:t>
      </w:r>
    </w:p>
    <w:p w:rsidR="002323DC" w:rsidRDefault="002323DC" w:rsidP="002323DC">
      <w:pPr>
        <w:rPr>
          <w:kern w:val="0"/>
        </w:rPr>
      </w:pPr>
      <w:r w:rsidRPr="002323DC">
        <w:rPr>
          <w:rFonts w:hint="eastAsia"/>
          <w:kern w:val="0"/>
        </w:rPr>
        <w:t>（</w:t>
      </w:r>
      <w:r w:rsidRPr="002323DC">
        <w:rPr>
          <w:rFonts w:hint="eastAsia"/>
          <w:kern w:val="0"/>
        </w:rPr>
        <w:t>38</w:t>
      </w:r>
      <w:r w:rsidRPr="002323DC">
        <w:rPr>
          <w:rFonts w:hint="eastAsia"/>
          <w:kern w:val="0"/>
        </w:rPr>
        <w:t>）深入推进依法行政。推进政府机构、职能、权限、程序、责任法定化，指导督促各部门依法履职，提升政务服务标准化、规范化、便利化水平。完善重大行政决策、规范性文件合法性审查机制，探索建立发挥党政机关法律顾问作用的制度机制。加强政府立法审查。深化行政执法体制改革，加快建成省市县乡四级全覆盖的行政执法协调监督工作体系。完善基层综合执法体制机制，科学制定、调整行政执法目录清单，开展基层执法规范化试点。加强省一体化大融合行政执法平台建设和推广应用。完善行政处罚等领域行政裁量权基准制度。完善行政处罚和刑事处罚双向衔接制度。健全行政复议体制机制。完善行政裁决制度。落实垂直管理体制和地方分级管理体制，落实垂直管理机构和地方协作配合机制。巩固人口小县机构改革成果，稳妥推进人口小县机构优化。深化开发区管理制度改革，优化组织架构、运行机制、管理模式。深化事业单位改革，优化结构布局，强化公益性。</w:t>
      </w:r>
    </w:p>
    <w:p w:rsidR="002323DC" w:rsidRDefault="002323DC" w:rsidP="002323DC">
      <w:pPr>
        <w:rPr>
          <w:kern w:val="0"/>
        </w:rPr>
      </w:pPr>
      <w:r w:rsidRPr="002323DC">
        <w:rPr>
          <w:rFonts w:hint="eastAsia"/>
          <w:kern w:val="0"/>
        </w:rPr>
        <w:t>（</w:t>
      </w:r>
      <w:r w:rsidRPr="002323DC">
        <w:rPr>
          <w:rFonts w:hint="eastAsia"/>
          <w:kern w:val="0"/>
        </w:rPr>
        <w:t>39</w:t>
      </w:r>
      <w:r w:rsidRPr="002323DC">
        <w:rPr>
          <w:rFonts w:hint="eastAsia"/>
          <w:kern w:val="0"/>
        </w:rPr>
        <w:t>）健全公正执法司法体制机制。健全监察机关、公安机关、检察机关、审判机关、司法行政机关各司其职，监察权、侦查权、检察权、审判权、执行</w:t>
      </w:r>
      <w:proofErr w:type="gramStart"/>
      <w:r w:rsidRPr="002323DC">
        <w:rPr>
          <w:rFonts w:hint="eastAsia"/>
          <w:kern w:val="0"/>
        </w:rPr>
        <w:t>权相互</w:t>
      </w:r>
      <w:proofErr w:type="gramEnd"/>
      <w:r w:rsidRPr="002323DC">
        <w:rPr>
          <w:rFonts w:hint="eastAsia"/>
          <w:kern w:val="0"/>
        </w:rPr>
        <w:t>配合、相互制约的体制机制。深入推进审判权和执行权分离改革，优化执行权配置，强化当事人、检察机关和社会公众对执行活动的全程监督。完善执法司法救济保护制度。落实国家赔偿制度。深化和规范司法公开，全面落实和完善司法责任制。加强海事审判、知识产权审判、涉台审判、破产审判、金融审判等建设，健全专业化审判机制。深化行政案件管辖制度改革，加大对行政机关依法行使职权的监督力度。稳妥有序推进公安机关机构编制管理改革，建立完善“专业</w:t>
      </w:r>
      <w:r w:rsidRPr="002323DC">
        <w:rPr>
          <w:rFonts w:hint="eastAsia"/>
          <w:kern w:val="0"/>
        </w:rPr>
        <w:t>+</w:t>
      </w:r>
      <w:r w:rsidRPr="002323DC">
        <w:rPr>
          <w:rFonts w:hint="eastAsia"/>
          <w:kern w:val="0"/>
        </w:rPr>
        <w:t>机制</w:t>
      </w:r>
      <w:r w:rsidRPr="002323DC">
        <w:rPr>
          <w:rFonts w:hint="eastAsia"/>
          <w:kern w:val="0"/>
        </w:rPr>
        <w:t>+</w:t>
      </w:r>
      <w:r w:rsidRPr="002323DC">
        <w:rPr>
          <w:rFonts w:hint="eastAsia"/>
          <w:kern w:val="0"/>
        </w:rPr>
        <w:t>大数据”新型警务运行模式，构建协同高效的警务体制机制。规范警务辅助人员管理制度。</w:t>
      </w:r>
    </w:p>
    <w:p w:rsidR="002323DC" w:rsidRDefault="002323DC" w:rsidP="002323DC">
      <w:pPr>
        <w:rPr>
          <w:kern w:val="0"/>
        </w:rPr>
      </w:pPr>
      <w:r w:rsidRPr="002323DC">
        <w:rPr>
          <w:rFonts w:hint="eastAsia"/>
          <w:kern w:val="0"/>
        </w:rPr>
        <w:t>加强人权执法司法保障，完善事前审查、事中监督、事后纠正等工作机制，落实涉及公民人身权利强制措施以及查封、扣押、冻结等强制措施的制度，依法查处利用职权徇私枉法、非法拘禁、刑讯逼供等犯罪行为。完善律师执业权利保障机制。推进刑事案件律师</w:t>
      </w:r>
      <w:proofErr w:type="gramStart"/>
      <w:r w:rsidRPr="002323DC">
        <w:rPr>
          <w:rFonts w:hint="eastAsia"/>
          <w:kern w:val="0"/>
        </w:rPr>
        <w:t>辩护全</w:t>
      </w:r>
      <w:proofErr w:type="gramEnd"/>
      <w:r w:rsidRPr="002323DC">
        <w:rPr>
          <w:rFonts w:hint="eastAsia"/>
          <w:kern w:val="0"/>
        </w:rPr>
        <w:t>覆盖，建立轻微犯罪记录封存制度。</w:t>
      </w:r>
    </w:p>
    <w:p w:rsidR="002323DC" w:rsidRDefault="002323DC" w:rsidP="002323DC">
      <w:pPr>
        <w:rPr>
          <w:kern w:val="0"/>
        </w:rPr>
      </w:pPr>
      <w:r w:rsidRPr="002323DC">
        <w:rPr>
          <w:rFonts w:hint="eastAsia"/>
          <w:kern w:val="0"/>
        </w:rPr>
        <w:t>（</w:t>
      </w:r>
      <w:r w:rsidRPr="002323DC">
        <w:rPr>
          <w:rFonts w:hint="eastAsia"/>
          <w:kern w:val="0"/>
        </w:rPr>
        <w:t>40</w:t>
      </w:r>
      <w:r w:rsidRPr="002323DC">
        <w:rPr>
          <w:rFonts w:hint="eastAsia"/>
          <w:kern w:val="0"/>
        </w:rPr>
        <w:t>）完善推进法治社会建设机制。深化律师制度、公证体制、仲裁制度、调解制度、司法鉴定管理体制改革，加快整合公共法律服务资源，健全覆盖城乡、便捷高效、均等普惠的现代公共法律服务体系。深化法治宣传教育机制改革，完善公益普法服务制度和工作体系，构建全民守法普法长效机制。完善以实践为导向的法学院校教育培养机制。加强和改进未成年人权益保护，强化未成年人犯罪预防和治理，健全专门矫治教育机制，加强专门学校建设。</w:t>
      </w:r>
    </w:p>
    <w:p w:rsidR="002323DC" w:rsidRDefault="002323DC" w:rsidP="002323DC">
      <w:pPr>
        <w:rPr>
          <w:kern w:val="0"/>
        </w:rPr>
      </w:pPr>
      <w:r w:rsidRPr="002323DC">
        <w:rPr>
          <w:rFonts w:hint="eastAsia"/>
          <w:kern w:val="0"/>
        </w:rPr>
        <w:t>（</w:t>
      </w:r>
      <w:r w:rsidRPr="002323DC">
        <w:rPr>
          <w:rFonts w:hint="eastAsia"/>
          <w:kern w:val="0"/>
        </w:rPr>
        <w:t>41</w:t>
      </w:r>
      <w:r w:rsidRPr="002323DC">
        <w:rPr>
          <w:rFonts w:hint="eastAsia"/>
          <w:kern w:val="0"/>
        </w:rPr>
        <w:t>）加强涉外法治建设。建立一体推进涉外执法、司法、守法和法律服务、法治人才培养的工作机制。深化海丝中央法</w:t>
      </w:r>
      <w:proofErr w:type="gramStart"/>
      <w:r w:rsidRPr="002323DC">
        <w:rPr>
          <w:rFonts w:hint="eastAsia"/>
          <w:kern w:val="0"/>
        </w:rPr>
        <w:t>务</w:t>
      </w:r>
      <w:proofErr w:type="gramEnd"/>
      <w:r w:rsidRPr="002323DC">
        <w:rPr>
          <w:rFonts w:hint="eastAsia"/>
          <w:kern w:val="0"/>
        </w:rPr>
        <w:t>区建设，完善域外法律查明服务机制，深化执法司法国际合作，健全国际商事海事争端预防和解决机制，建设国际商事海事争端解决优选地，加强仲裁机构和商事海事调解机构等建设，优化涉外法律服务。</w:t>
      </w:r>
    </w:p>
    <w:p w:rsidR="002323DC" w:rsidRDefault="002323DC" w:rsidP="002323DC">
      <w:pPr>
        <w:rPr>
          <w:kern w:val="0"/>
        </w:rPr>
      </w:pPr>
      <w:r w:rsidRPr="002323DC">
        <w:rPr>
          <w:rFonts w:hint="eastAsia"/>
          <w:kern w:val="0"/>
        </w:rPr>
        <w:t>十一、深化文化体制机制改革</w:t>
      </w:r>
    </w:p>
    <w:p w:rsidR="002323DC" w:rsidRDefault="002323DC" w:rsidP="002323DC">
      <w:pPr>
        <w:rPr>
          <w:kern w:val="0"/>
        </w:rPr>
      </w:pPr>
      <w:r w:rsidRPr="002323DC">
        <w:rPr>
          <w:rFonts w:hint="eastAsia"/>
          <w:kern w:val="0"/>
        </w:rPr>
        <w:t>（</w:t>
      </w:r>
      <w:r w:rsidRPr="002323DC">
        <w:rPr>
          <w:rFonts w:hint="eastAsia"/>
          <w:kern w:val="0"/>
        </w:rPr>
        <w:t>42</w:t>
      </w:r>
      <w:r w:rsidRPr="002323DC">
        <w:rPr>
          <w:rFonts w:hint="eastAsia"/>
          <w:kern w:val="0"/>
        </w:rPr>
        <w:t>）完善意识形态工作责任制。健全用党的创新理论武装党员、教育人民、指导实践工作体系，完善党委（党组）理论学习中心组学习制度，完善思想政治工作体系。深入实施马克思主义理论研究工程，实施哲学社会科学创新工程，推进社科强省建设。完善新闻发言人制度。构建适应全媒体生产传播工作机制和评价体系，推动媒体深度融合发展。完善舆论引导机制和舆情应对协同机制。</w:t>
      </w:r>
    </w:p>
    <w:p w:rsidR="002323DC" w:rsidRDefault="002323DC" w:rsidP="002323DC">
      <w:pPr>
        <w:rPr>
          <w:kern w:val="0"/>
        </w:rPr>
      </w:pPr>
      <w:r w:rsidRPr="002323DC">
        <w:rPr>
          <w:rFonts w:hint="eastAsia"/>
          <w:kern w:val="0"/>
        </w:rPr>
        <w:lastRenderedPageBreak/>
        <w:t>推动理想信念教育常态化制度化。完善培育和</w:t>
      </w:r>
      <w:proofErr w:type="gramStart"/>
      <w:r w:rsidRPr="002323DC">
        <w:rPr>
          <w:rFonts w:hint="eastAsia"/>
          <w:kern w:val="0"/>
        </w:rPr>
        <w:t>践行</w:t>
      </w:r>
      <w:proofErr w:type="gramEnd"/>
      <w:r w:rsidRPr="002323DC">
        <w:rPr>
          <w:rFonts w:hint="eastAsia"/>
          <w:kern w:val="0"/>
        </w:rPr>
        <w:t>社会主义核心价值观制度机制。改进创新文明培育、文明实践、文明创建工作机制。深化拓展“循迹再奋进”新时代文明实践</w:t>
      </w:r>
      <w:proofErr w:type="gramStart"/>
      <w:r w:rsidRPr="002323DC">
        <w:rPr>
          <w:rFonts w:hint="eastAsia"/>
          <w:kern w:val="0"/>
        </w:rPr>
        <w:t>提质培优</w:t>
      </w:r>
      <w:proofErr w:type="gramEnd"/>
      <w:r w:rsidRPr="002323DC">
        <w:rPr>
          <w:rFonts w:hint="eastAsia"/>
          <w:kern w:val="0"/>
        </w:rPr>
        <w:t>工程。探索实施城乡精神文明融合创建工程。创新文明乡风建设机制。优化英模人物宣传学习机制，创新爱国主义教育和各类群众性主题活动组织机制。健全社会公德、职业道德、家庭美德、个人品德建设体制机制，推进完善诚信建设长效机制。建立完善网上思想道德教育分众化、精准化实施机制。建立健全道德领域突出问题协同治理机制，完善“扫黄打非”长效机制。</w:t>
      </w:r>
    </w:p>
    <w:p w:rsidR="002323DC" w:rsidRDefault="002323DC" w:rsidP="002323DC">
      <w:pPr>
        <w:rPr>
          <w:kern w:val="0"/>
        </w:rPr>
      </w:pPr>
      <w:r w:rsidRPr="002323DC">
        <w:rPr>
          <w:rFonts w:hint="eastAsia"/>
          <w:kern w:val="0"/>
        </w:rPr>
        <w:t>（</w:t>
      </w:r>
      <w:r w:rsidRPr="002323DC">
        <w:rPr>
          <w:rFonts w:hint="eastAsia"/>
          <w:kern w:val="0"/>
        </w:rPr>
        <w:t>43</w:t>
      </w:r>
      <w:r w:rsidRPr="002323DC">
        <w:rPr>
          <w:rFonts w:hint="eastAsia"/>
          <w:kern w:val="0"/>
        </w:rPr>
        <w:t>）健全文化服务和文化产品供给机制。制定新时代文化强省建设纲要。完善公共文化服务体系，建立优质文化资源直达基层机制，健全社会力量参与公共文化服务机制，推进公共文化设施所有权和使用权分置改革。分类推进文化事业单位深化内部改革，完善文艺院团建设发展机制。深化文化</w:t>
      </w:r>
      <w:proofErr w:type="gramStart"/>
      <w:r w:rsidRPr="002323DC">
        <w:rPr>
          <w:rFonts w:hint="eastAsia"/>
          <w:kern w:val="0"/>
        </w:rPr>
        <w:t>领域国</w:t>
      </w:r>
      <w:proofErr w:type="gramEnd"/>
      <w:r w:rsidRPr="002323DC">
        <w:rPr>
          <w:rFonts w:hint="eastAsia"/>
          <w:kern w:val="0"/>
        </w:rPr>
        <w:t>资国企改革。</w:t>
      </w:r>
    </w:p>
    <w:p w:rsidR="002323DC" w:rsidRDefault="002323DC" w:rsidP="002323DC">
      <w:pPr>
        <w:rPr>
          <w:kern w:val="0"/>
        </w:rPr>
      </w:pPr>
      <w:r w:rsidRPr="002323DC">
        <w:rPr>
          <w:rFonts w:hint="eastAsia"/>
          <w:kern w:val="0"/>
        </w:rPr>
        <w:t>坚持以人民为中心的创作导向，改进文艺创作生产服务、引导、组织工作机制，实施新时代“闽派”特色文艺精品工程。健全文化产业体系和市场体系，完善文化经济政策，培育壮大文化产业集群。加强电影公共服务体制机制创新。加强文化科技融合体系建设，加快发展新型文化业态。深化文化领域行政审批备案制度改革。</w:t>
      </w:r>
      <w:proofErr w:type="gramStart"/>
      <w:r w:rsidRPr="002323DC">
        <w:rPr>
          <w:rFonts w:hint="eastAsia"/>
          <w:kern w:val="0"/>
        </w:rPr>
        <w:t>完善文旅</w:t>
      </w:r>
      <w:proofErr w:type="gramEnd"/>
      <w:r w:rsidRPr="002323DC">
        <w:rPr>
          <w:rFonts w:hint="eastAsia"/>
          <w:kern w:val="0"/>
        </w:rPr>
        <w:t>市场综合监管和联合执法机制。建立深化文娱领域综合治理长效机制。</w:t>
      </w:r>
    </w:p>
    <w:p w:rsidR="002323DC" w:rsidRDefault="002323DC" w:rsidP="002323DC">
      <w:pPr>
        <w:rPr>
          <w:kern w:val="0"/>
        </w:rPr>
      </w:pPr>
      <w:r w:rsidRPr="002323DC">
        <w:rPr>
          <w:rFonts w:hint="eastAsia"/>
          <w:kern w:val="0"/>
        </w:rPr>
        <w:t>修订福建省文物保护管理条例。落实建立文化遗产保护传承工作协调机构部署，落实文化遗产保护督察制度，推动文化遗产系统性保护和统一监管。实施优秀传统文化传承发展工程，构建福建文化标识体系。实施革命文物保护利用工程。积极创建海丝国家文化公园。健全文化和旅游深度融合发展体制机制。完善全民健身公共服务体系，完善竞技体育管理体制和运行机制。</w:t>
      </w:r>
    </w:p>
    <w:p w:rsidR="002323DC" w:rsidRDefault="002323DC" w:rsidP="002323DC">
      <w:pPr>
        <w:rPr>
          <w:kern w:val="0"/>
        </w:rPr>
      </w:pPr>
      <w:r w:rsidRPr="002323DC">
        <w:rPr>
          <w:rFonts w:hint="eastAsia"/>
          <w:kern w:val="0"/>
        </w:rPr>
        <w:t>（</w:t>
      </w:r>
      <w:r w:rsidRPr="002323DC">
        <w:rPr>
          <w:rFonts w:hint="eastAsia"/>
          <w:kern w:val="0"/>
        </w:rPr>
        <w:t>44</w:t>
      </w:r>
      <w:r w:rsidRPr="002323DC">
        <w:rPr>
          <w:rFonts w:hint="eastAsia"/>
          <w:kern w:val="0"/>
        </w:rPr>
        <w:t>）健全网络综合治理体系和国际传播体系。加强传播渠道建设，推进新闻宣传和网络舆论一体化管理。完善生成式人工智能发展和管理机制。健全</w:t>
      </w:r>
      <w:proofErr w:type="gramStart"/>
      <w:r w:rsidRPr="002323DC">
        <w:rPr>
          <w:rFonts w:hint="eastAsia"/>
          <w:kern w:val="0"/>
        </w:rPr>
        <w:t>完善跨</w:t>
      </w:r>
      <w:proofErr w:type="gramEnd"/>
      <w:r w:rsidRPr="002323DC">
        <w:rPr>
          <w:rFonts w:hint="eastAsia"/>
          <w:kern w:val="0"/>
        </w:rPr>
        <w:t>部门、跨区域、跨层级的网络执法司法工作联动机制。健全网络生态治理长效机制，健全未成年人网络保护工作体系。</w:t>
      </w:r>
    </w:p>
    <w:p w:rsidR="002323DC" w:rsidRDefault="002323DC" w:rsidP="002323DC">
      <w:pPr>
        <w:rPr>
          <w:kern w:val="0"/>
        </w:rPr>
      </w:pPr>
      <w:r w:rsidRPr="002323DC">
        <w:rPr>
          <w:rFonts w:hint="eastAsia"/>
          <w:kern w:val="0"/>
        </w:rPr>
        <w:t>创新国际传播工作机制，做大做强国际传播主阵地。发挥地方特色助力构建融通中外的话语体系，全面提升国际传播效能。加大走出去、请进来力度，探索建设文明交流双边多边合作机制。改进文化外宣产品供给机制，讲好中国故事福建篇章。</w:t>
      </w:r>
    </w:p>
    <w:p w:rsidR="002323DC" w:rsidRDefault="002323DC" w:rsidP="002323DC">
      <w:pPr>
        <w:rPr>
          <w:kern w:val="0"/>
        </w:rPr>
      </w:pPr>
      <w:r w:rsidRPr="002323DC">
        <w:rPr>
          <w:rFonts w:hint="eastAsia"/>
          <w:kern w:val="0"/>
        </w:rPr>
        <w:t>十二、完善保障和改善民生体制机制</w:t>
      </w:r>
    </w:p>
    <w:p w:rsidR="002323DC" w:rsidRDefault="002323DC" w:rsidP="002323DC">
      <w:pPr>
        <w:rPr>
          <w:kern w:val="0"/>
        </w:rPr>
      </w:pPr>
      <w:r w:rsidRPr="002323DC">
        <w:rPr>
          <w:rFonts w:hint="eastAsia"/>
          <w:kern w:val="0"/>
        </w:rPr>
        <w:t>（</w:t>
      </w:r>
      <w:r w:rsidRPr="002323DC">
        <w:rPr>
          <w:rFonts w:hint="eastAsia"/>
          <w:kern w:val="0"/>
        </w:rPr>
        <w:t>45</w:t>
      </w:r>
      <w:r w:rsidRPr="002323DC">
        <w:rPr>
          <w:rFonts w:hint="eastAsia"/>
          <w:kern w:val="0"/>
        </w:rPr>
        <w:t>）完善收入分配制度。落实初次分配、再分配、第三次分配制度体系，提高劳动报酬在初次分配中的比重。完善企业薪酬调查和信息发布制度。完善劳动者工资决定、合理增长、支付保障机制，健全按要素分配政策制度。落实税收、社会保障、转移支付等再分配调节机制。健全落实税收优惠政策和激励表彰机制，完善引导支持有意愿有能力的企业、社会组织和个人积极参与公益慈善事业的机制。</w:t>
      </w:r>
    </w:p>
    <w:p w:rsidR="002323DC" w:rsidRDefault="002323DC" w:rsidP="002323DC">
      <w:pPr>
        <w:rPr>
          <w:kern w:val="0"/>
        </w:rPr>
      </w:pPr>
      <w:r w:rsidRPr="002323DC">
        <w:rPr>
          <w:rFonts w:hint="eastAsia"/>
          <w:kern w:val="0"/>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优化事业单位绩效工资管理办法。</w:t>
      </w:r>
    </w:p>
    <w:p w:rsidR="002323DC" w:rsidRDefault="002323DC" w:rsidP="002323DC">
      <w:pPr>
        <w:rPr>
          <w:kern w:val="0"/>
        </w:rPr>
      </w:pPr>
      <w:r w:rsidRPr="002323DC">
        <w:rPr>
          <w:rFonts w:hint="eastAsia"/>
          <w:kern w:val="0"/>
        </w:rPr>
        <w:t>（</w:t>
      </w:r>
      <w:r w:rsidRPr="002323DC">
        <w:rPr>
          <w:rFonts w:hint="eastAsia"/>
          <w:kern w:val="0"/>
        </w:rPr>
        <w:t>46</w:t>
      </w:r>
      <w:r w:rsidRPr="002323DC">
        <w:rPr>
          <w:rFonts w:hint="eastAsia"/>
          <w:kern w:val="0"/>
        </w:rPr>
        <w:t>）完善就业优先政策。健全高质量充分就业促进机制，完善就业公共服务体系。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建设全省就业一体化信息平台。推进“网约式”零工平台建设。探索建立互联网新兴工种人才库。</w:t>
      </w:r>
    </w:p>
    <w:p w:rsidR="002323DC" w:rsidRDefault="002323DC" w:rsidP="002323DC">
      <w:pPr>
        <w:rPr>
          <w:kern w:val="0"/>
        </w:rPr>
      </w:pPr>
      <w:r w:rsidRPr="002323DC">
        <w:rPr>
          <w:rFonts w:hint="eastAsia"/>
          <w:kern w:val="0"/>
        </w:rPr>
        <w:lastRenderedPageBreak/>
        <w:t>（</w:t>
      </w:r>
      <w:r w:rsidRPr="002323DC">
        <w:rPr>
          <w:rFonts w:hint="eastAsia"/>
          <w:kern w:val="0"/>
        </w:rPr>
        <w:t>47</w:t>
      </w:r>
      <w:r w:rsidRPr="002323DC">
        <w:rPr>
          <w:rFonts w:hint="eastAsia"/>
          <w:kern w:val="0"/>
        </w:rPr>
        <w:t>）健全社会保障体系。健全城乡居民基本养老、基本医疗保险筹资和待遇合理调整机制，逐步提高城乡居民基本养老保险基础养老金。实施社会保险高质量参保行动。健全灵活就业人员、农民工、新就业形态人员社保制度，全面取消在就业地参保户籍限制，完善社保关系转移接续政策。加快发展多层次多支柱养老保险体系，扩大年金制度覆盖范围，推行个人养老金制度。推进基本医疗保险省级统筹，深化</w:t>
      </w:r>
      <w:proofErr w:type="gramStart"/>
      <w:r w:rsidRPr="002323DC">
        <w:rPr>
          <w:rFonts w:hint="eastAsia"/>
          <w:kern w:val="0"/>
        </w:rPr>
        <w:t>医</w:t>
      </w:r>
      <w:proofErr w:type="gramEnd"/>
      <w:r w:rsidRPr="002323DC">
        <w:rPr>
          <w:rFonts w:hint="eastAsia"/>
          <w:kern w:val="0"/>
        </w:rPr>
        <w:t>保支付方式改革，完善基本</w:t>
      </w:r>
      <w:proofErr w:type="gramStart"/>
      <w:r w:rsidRPr="002323DC">
        <w:rPr>
          <w:rFonts w:hint="eastAsia"/>
          <w:kern w:val="0"/>
        </w:rPr>
        <w:t>医</w:t>
      </w:r>
      <w:proofErr w:type="gramEnd"/>
      <w:r w:rsidRPr="002323DC">
        <w:rPr>
          <w:rFonts w:hint="eastAsia"/>
          <w:kern w:val="0"/>
        </w:rPr>
        <w:t>保、大病保险、医疗救助三重制度综合保障体系，加强</w:t>
      </w:r>
      <w:proofErr w:type="gramStart"/>
      <w:r w:rsidRPr="002323DC">
        <w:rPr>
          <w:rFonts w:hint="eastAsia"/>
          <w:kern w:val="0"/>
        </w:rPr>
        <w:t>医</w:t>
      </w:r>
      <w:proofErr w:type="gramEnd"/>
      <w:r w:rsidRPr="002323DC">
        <w:rPr>
          <w:rFonts w:hint="eastAsia"/>
          <w:kern w:val="0"/>
        </w:rPr>
        <w:t>保基金监管立体化建设。完善覆盖全面、分层分类、资源统筹、综合高效的社会救助体系，健全政府救助与慈善帮扶有效衔接机制。完善最低生活保障标准动态调整机制。健全保障妇女儿童合法权益制度。健全流动、留守儿童和困境儿童权益保障机制和关爱保护体系。完善残疾人社会保障制度和关爱服务体系。</w:t>
      </w:r>
    </w:p>
    <w:p w:rsidR="002323DC" w:rsidRDefault="002323DC" w:rsidP="002323DC">
      <w:pPr>
        <w:rPr>
          <w:kern w:val="0"/>
        </w:rPr>
      </w:pPr>
      <w:r w:rsidRPr="002323DC">
        <w:rPr>
          <w:rFonts w:hint="eastAsia"/>
          <w:kern w:val="0"/>
        </w:rPr>
        <w:t>加快建立多主体供给、多渠道保障、租购并举的住房制度，加快构建房地产发展新模式。加大保障性住房建设和供给，满足工薪群体刚性住房需求。支持城乡居民多样化改善性住房需求。充分发挥各城市政府对房地产市场调控自主权，因城施策优化调整房地产调控政策。落实房地产开发融资方式和商品房预售制度改革。</w:t>
      </w:r>
    </w:p>
    <w:p w:rsidR="002323DC" w:rsidRDefault="002323DC" w:rsidP="002323DC">
      <w:pPr>
        <w:rPr>
          <w:kern w:val="0"/>
        </w:rPr>
      </w:pPr>
      <w:r w:rsidRPr="002323DC">
        <w:rPr>
          <w:rFonts w:hint="eastAsia"/>
          <w:kern w:val="0"/>
        </w:rPr>
        <w:t>（</w:t>
      </w:r>
      <w:r w:rsidRPr="002323DC">
        <w:rPr>
          <w:rFonts w:hint="eastAsia"/>
          <w:kern w:val="0"/>
        </w:rPr>
        <w:t>48</w:t>
      </w:r>
      <w:r w:rsidRPr="002323DC">
        <w:rPr>
          <w:rFonts w:hint="eastAsia"/>
          <w:kern w:val="0"/>
        </w:rPr>
        <w:t>）深化医药卫生体制改革。实施健康优先发展战略，巩固提升“三明</w:t>
      </w:r>
      <w:proofErr w:type="gramStart"/>
      <w:r w:rsidRPr="002323DC">
        <w:rPr>
          <w:rFonts w:hint="eastAsia"/>
          <w:kern w:val="0"/>
        </w:rPr>
        <w:t>医</w:t>
      </w:r>
      <w:proofErr w:type="gramEnd"/>
      <w:r w:rsidRPr="002323DC">
        <w:rPr>
          <w:rFonts w:hint="eastAsia"/>
          <w:kern w:val="0"/>
        </w:rPr>
        <w:t>改”经验，促进医疗、</w:t>
      </w:r>
      <w:proofErr w:type="gramStart"/>
      <w:r w:rsidRPr="002323DC">
        <w:rPr>
          <w:rFonts w:hint="eastAsia"/>
          <w:kern w:val="0"/>
        </w:rPr>
        <w:t>医</w:t>
      </w:r>
      <w:proofErr w:type="gramEnd"/>
      <w:r w:rsidRPr="002323DC">
        <w:rPr>
          <w:rFonts w:hint="eastAsia"/>
          <w:kern w:val="0"/>
        </w:rPr>
        <w:t>保、医药协同发展和治理。促进优质医疗资源扩容下沉和区域均衡布局，建立紧密型</w:t>
      </w:r>
      <w:proofErr w:type="gramStart"/>
      <w:r w:rsidRPr="002323DC">
        <w:rPr>
          <w:rFonts w:hint="eastAsia"/>
          <w:kern w:val="0"/>
        </w:rPr>
        <w:t>医</w:t>
      </w:r>
      <w:proofErr w:type="gramEnd"/>
      <w:r w:rsidRPr="002323DC">
        <w:rPr>
          <w:rFonts w:hint="eastAsia"/>
          <w:kern w:val="0"/>
        </w:rPr>
        <w:t>联体运行机制，加快建设分级诊疗体系，深化医疗卫生供给侧结构性改革，增强医疗卫生服务的公平性、可及性、连续性。深化以公益性为导向的公立医院改革，合理制定编制标准和动态调整机制，完善政府办医投入政策，建立以医疗服务为主导的收费机制，合理体现医疗技术劳务价值，建立契合岗位职责和健康效益的薪酬制度。创新</w:t>
      </w:r>
      <w:proofErr w:type="gramStart"/>
      <w:r w:rsidRPr="002323DC">
        <w:rPr>
          <w:rFonts w:hint="eastAsia"/>
          <w:kern w:val="0"/>
        </w:rPr>
        <w:t>医</w:t>
      </w:r>
      <w:proofErr w:type="gramEnd"/>
      <w:r w:rsidRPr="002323DC">
        <w:rPr>
          <w:rFonts w:hint="eastAsia"/>
          <w:kern w:val="0"/>
        </w:rPr>
        <w:t>防协同、</w:t>
      </w:r>
      <w:proofErr w:type="gramStart"/>
      <w:r w:rsidRPr="002323DC">
        <w:rPr>
          <w:rFonts w:hint="eastAsia"/>
          <w:kern w:val="0"/>
        </w:rPr>
        <w:t>医</w:t>
      </w:r>
      <w:proofErr w:type="gramEnd"/>
      <w:r w:rsidRPr="002323DC">
        <w:rPr>
          <w:rFonts w:hint="eastAsia"/>
          <w:kern w:val="0"/>
        </w:rPr>
        <w:t>防融合机制，推动疾病预防控制事业高质量发展，提升监测预警、风险评估、流行病学调查、检验检测、应急处置、医疗救治等能力。完善中医药传承创新发展机制。推动</w:t>
      </w:r>
      <w:proofErr w:type="gramStart"/>
      <w:r w:rsidRPr="002323DC">
        <w:rPr>
          <w:rFonts w:hint="eastAsia"/>
          <w:kern w:val="0"/>
        </w:rPr>
        <w:t>医</w:t>
      </w:r>
      <w:proofErr w:type="gramEnd"/>
      <w:r w:rsidRPr="002323DC">
        <w:rPr>
          <w:rFonts w:hint="eastAsia"/>
          <w:kern w:val="0"/>
        </w:rPr>
        <w:t>教研产融合发展，推进数字化赋能</w:t>
      </w:r>
      <w:proofErr w:type="gramStart"/>
      <w:r w:rsidRPr="002323DC">
        <w:rPr>
          <w:rFonts w:hint="eastAsia"/>
          <w:kern w:val="0"/>
        </w:rPr>
        <w:t>医</w:t>
      </w:r>
      <w:proofErr w:type="gramEnd"/>
      <w:r w:rsidRPr="002323DC">
        <w:rPr>
          <w:rFonts w:hint="eastAsia"/>
          <w:kern w:val="0"/>
        </w:rPr>
        <w:t>改，健全支持创新药和医疗器械发展机制。创新医疗卫生监管手段。引导规范民营医疗机构发展。</w:t>
      </w:r>
    </w:p>
    <w:p w:rsidR="002323DC" w:rsidRDefault="002323DC" w:rsidP="002323DC">
      <w:pPr>
        <w:rPr>
          <w:kern w:val="0"/>
        </w:rPr>
      </w:pPr>
      <w:r w:rsidRPr="002323DC">
        <w:rPr>
          <w:rFonts w:hint="eastAsia"/>
          <w:kern w:val="0"/>
        </w:rPr>
        <w:t>（</w:t>
      </w:r>
      <w:r w:rsidRPr="002323DC">
        <w:rPr>
          <w:rFonts w:hint="eastAsia"/>
          <w:kern w:val="0"/>
        </w:rPr>
        <w:t>49</w:t>
      </w:r>
      <w:r w:rsidRPr="002323DC">
        <w:rPr>
          <w:rFonts w:hint="eastAsia"/>
          <w:kern w:val="0"/>
        </w:rPr>
        <w:t>）健全人口发展支持和服务体系。健全覆盖全人群、全生命周期的人口服务体系，促进人口高质量发展。完善生育支持政策体系和激励机制，深化“出生一件事”政务服务集成改革，推动建设生育友好型社会。完善生育休假和生育保险制度，建立生育补贴制度，提高基本生育和儿童医疗公共服务水平。加强普惠育幼服务体系建设，支持用人单位办托、社区嵌入式托育、家庭</w:t>
      </w:r>
      <w:proofErr w:type="gramStart"/>
      <w:r w:rsidRPr="002323DC">
        <w:rPr>
          <w:rFonts w:hint="eastAsia"/>
          <w:kern w:val="0"/>
        </w:rPr>
        <w:t>托育点等</w:t>
      </w:r>
      <w:proofErr w:type="gramEnd"/>
      <w:r w:rsidRPr="002323DC">
        <w:rPr>
          <w:rFonts w:hint="eastAsia"/>
          <w:kern w:val="0"/>
        </w:rPr>
        <w:t>多种模式发展。探索建设青年发展型省份。把握人口流动客观规律，推动相关公共服务随人走，促进城乡、区域人口合理集聚、有序流动。</w:t>
      </w:r>
    </w:p>
    <w:p w:rsidR="002323DC" w:rsidRDefault="002323DC" w:rsidP="002323DC">
      <w:pPr>
        <w:rPr>
          <w:kern w:val="0"/>
        </w:rPr>
      </w:pPr>
      <w:r w:rsidRPr="002323DC">
        <w:rPr>
          <w:rFonts w:hint="eastAsia"/>
          <w:kern w:val="0"/>
        </w:rPr>
        <w:t>积极应对人口老龄化，加快健全完善老龄工作体制机制，打造“福见康养”幸福养老服务体系。加快银发经济发展，创造适合老年人的多样化、个性化就业岗位。落实渐进式延迟法定退休年龄改革部署。健全基本养老服务制度体系，优化基本养老服务供给，培育社区养老服务机构，健全公办养老机构运营机制，引导社会力量参与养老服务发展，促进养老服务与家政服务联动发展。推进互助性养老服务，促进</w:t>
      </w:r>
      <w:proofErr w:type="gramStart"/>
      <w:r w:rsidRPr="002323DC">
        <w:rPr>
          <w:rFonts w:hint="eastAsia"/>
          <w:kern w:val="0"/>
        </w:rPr>
        <w:t>医</w:t>
      </w:r>
      <w:proofErr w:type="gramEnd"/>
      <w:r w:rsidRPr="002323DC">
        <w:rPr>
          <w:rFonts w:hint="eastAsia"/>
          <w:kern w:val="0"/>
        </w:rPr>
        <w:t>养结合。持续开展新型农村社区养老试点，加快补齐农村养老服务短板。健全特殊困难老年人探访关爱服务机制。加快建立长期护理保险制度。</w:t>
      </w:r>
    </w:p>
    <w:p w:rsidR="002323DC" w:rsidRDefault="002323DC" w:rsidP="002323DC">
      <w:pPr>
        <w:rPr>
          <w:kern w:val="0"/>
        </w:rPr>
      </w:pPr>
      <w:r w:rsidRPr="002323DC">
        <w:rPr>
          <w:rFonts w:hint="eastAsia"/>
          <w:kern w:val="0"/>
        </w:rPr>
        <w:t>十三、深化生态文明体制改革</w:t>
      </w:r>
    </w:p>
    <w:p w:rsidR="002323DC" w:rsidRDefault="002323DC" w:rsidP="002323DC">
      <w:pPr>
        <w:rPr>
          <w:kern w:val="0"/>
        </w:rPr>
      </w:pPr>
      <w:r w:rsidRPr="002323DC">
        <w:rPr>
          <w:rFonts w:hint="eastAsia"/>
          <w:kern w:val="0"/>
        </w:rPr>
        <w:t>（</w:t>
      </w:r>
      <w:r w:rsidRPr="002323DC">
        <w:rPr>
          <w:rFonts w:hint="eastAsia"/>
          <w:kern w:val="0"/>
        </w:rPr>
        <w:t>50</w:t>
      </w:r>
      <w:r w:rsidRPr="002323DC">
        <w:rPr>
          <w:rFonts w:hint="eastAsia"/>
          <w:kern w:val="0"/>
        </w:rPr>
        <w:t>）完善生态文明基础保障机制。巩固拓展国家生态文明试验区建设成果。建立体系健全、机制顺畅、运行高效的生态环境分区管控制度，健全天空地海一体化生态环境监测网络。落实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深化落实生态环境保护督察制度，完善领导干部自然资源离任审计制度。</w:t>
      </w:r>
    </w:p>
    <w:p w:rsidR="002323DC" w:rsidRDefault="002323DC" w:rsidP="002323DC">
      <w:pPr>
        <w:rPr>
          <w:kern w:val="0"/>
        </w:rPr>
      </w:pPr>
      <w:r w:rsidRPr="002323DC">
        <w:rPr>
          <w:rFonts w:hint="eastAsia"/>
          <w:kern w:val="0"/>
        </w:rPr>
        <w:lastRenderedPageBreak/>
        <w:t>（</w:t>
      </w:r>
      <w:r w:rsidRPr="002323DC">
        <w:rPr>
          <w:rFonts w:hint="eastAsia"/>
          <w:kern w:val="0"/>
        </w:rPr>
        <w:t>51</w:t>
      </w:r>
      <w:r w:rsidRPr="002323DC">
        <w:rPr>
          <w:rFonts w:hint="eastAsia"/>
          <w:kern w:val="0"/>
        </w:rPr>
        <w:t>）健全生态环境治理体系。构建从山顶到海洋的保护治理大格局。完善精准治污、科学治污、依法治污制度机制，落实以排污许可制为核心的固定污染源监管制度，完善监测、监管、执法“三联动”机制。开展新污染物协同治理试点工作，加强新污染物环境风险管控，推进多污染物协同减排。深化环境信息依法披露制度改革，构建环境信用监管体系。推动闽江、九龙江等重要流域构建上下游贯通一体的生态环境治理体系。加快完善以武夷山国家公园为主体的自然保护地体系。</w:t>
      </w:r>
    </w:p>
    <w:p w:rsidR="002323DC" w:rsidRDefault="002323DC" w:rsidP="002323DC">
      <w:pPr>
        <w:rPr>
          <w:kern w:val="0"/>
        </w:rPr>
      </w:pPr>
      <w:r w:rsidRPr="002323DC">
        <w:rPr>
          <w:rFonts w:hint="eastAsia"/>
          <w:kern w:val="0"/>
        </w:rPr>
        <w:t>落实生态保护红线管理制度。健全山水林田湖草沙一体化保护和系统治理机制，建设多元化生态保护修复投入机制，加快实施重要生态系统保护和修复重大工程。统筹水资源、水环境、水生态治理，</w:t>
      </w:r>
      <w:proofErr w:type="gramStart"/>
      <w:r w:rsidRPr="002323DC">
        <w:rPr>
          <w:rFonts w:hint="eastAsia"/>
          <w:kern w:val="0"/>
        </w:rPr>
        <w:t>完善河</w:t>
      </w:r>
      <w:proofErr w:type="gramEnd"/>
      <w:r w:rsidRPr="002323DC">
        <w:rPr>
          <w:rFonts w:hint="eastAsia"/>
          <w:kern w:val="0"/>
        </w:rPr>
        <w:t>长制、湖长制，落实水资源刚性约束制度。强化生物多样性保护工作协调机制。健全海洋资源开发保护制度。健全生态产品价值实现机制，拓宽绿水青山转化为金山银山的路径。深化自然资源有偿使用制度改革。推进生态综合补偿，健全横向生态保护补偿机制，统筹推进生态环境损害赔偿制度改革。</w:t>
      </w:r>
    </w:p>
    <w:p w:rsidR="002323DC" w:rsidRDefault="002323DC" w:rsidP="002323DC">
      <w:pPr>
        <w:rPr>
          <w:kern w:val="0"/>
        </w:rPr>
      </w:pPr>
      <w:r w:rsidRPr="002323DC">
        <w:rPr>
          <w:rFonts w:hint="eastAsia"/>
          <w:kern w:val="0"/>
        </w:rPr>
        <w:t>（</w:t>
      </w:r>
      <w:r w:rsidRPr="002323DC">
        <w:rPr>
          <w:rFonts w:hint="eastAsia"/>
          <w:kern w:val="0"/>
        </w:rPr>
        <w:t>52</w:t>
      </w:r>
      <w:r w:rsidRPr="002323DC">
        <w:rPr>
          <w:rFonts w:hint="eastAsia"/>
          <w:kern w:val="0"/>
        </w:rPr>
        <w:t>）深化集体林权制度改革。扎实推进全国深化集体林权制度改革先行区建设，加快形成权属清晰、责权利统一、保护严格、流转有序、监管有效的集体林权制度。完善集体林地“三权分置”运行机制。完善分类经营、分区施策的森林经营管理制度。完善推进林业规模经营机制，大力发展多式联营，培育壮大一批新型林业经营主体。深化林木采伐改革。完善伐后更新造林监管机制。持续推动林业金融创新。</w:t>
      </w:r>
      <w:proofErr w:type="gramStart"/>
      <w:r w:rsidRPr="002323DC">
        <w:rPr>
          <w:rFonts w:hint="eastAsia"/>
          <w:kern w:val="0"/>
        </w:rPr>
        <w:t>深化林票制度</w:t>
      </w:r>
      <w:proofErr w:type="gramEnd"/>
      <w:r w:rsidRPr="002323DC">
        <w:rPr>
          <w:rFonts w:hint="eastAsia"/>
          <w:kern w:val="0"/>
        </w:rPr>
        <w:t>改革。完善</w:t>
      </w:r>
      <w:proofErr w:type="gramStart"/>
      <w:r w:rsidRPr="002323DC">
        <w:rPr>
          <w:rFonts w:hint="eastAsia"/>
          <w:kern w:val="0"/>
        </w:rPr>
        <w:t>林业碳汇发展</w:t>
      </w:r>
      <w:proofErr w:type="gramEnd"/>
      <w:r w:rsidRPr="002323DC">
        <w:rPr>
          <w:rFonts w:hint="eastAsia"/>
          <w:kern w:val="0"/>
        </w:rPr>
        <w:t>机制，建立健全</w:t>
      </w:r>
      <w:proofErr w:type="gramStart"/>
      <w:r w:rsidRPr="002323DC">
        <w:rPr>
          <w:rFonts w:hint="eastAsia"/>
          <w:kern w:val="0"/>
        </w:rPr>
        <w:t>林业碳汇计量</w:t>
      </w:r>
      <w:proofErr w:type="gramEnd"/>
      <w:r w:rsidRPr="002323DC">
        <w:rPr>
          <w:rFonts w:hint="eastAsia"/>
          <w:kern w:val="0"/>
        </w:rPr>
        <w:t>监测体系。深化国有林场改革，支持各地因地制宜探索国有林场经营性收入分配激励机制。推进集体林权制度“多方得益、多式联营、多重服务”改革试点。推进全国林业改革发展综合试点市建设。</w:t>
      </w:r>
    </w:p>
    <w:p w:rsidR="002323DC" w:rsidRDefault="002323DC" w:rsidP="002323DC">
      <w:pPr>
        <w:rPr>
          <w:kern w:val="0"/>
        </w:rPr>
      </w:pPr>
      <w:r w:rsidRPr="002323DC">
        <w:rPr>
          <w:rFonts w:hint="eastAsia"/>
          <w:kern w:val="0"/>
        </w:rPr>
        <w:t>（</w:t>
      </w:r>
      <w:r w:rsidRPr="002323DC">
        <w:rPr>
          <w:rFonts w:hint="eastAsia"/>
          <w:kern w:val="0"/>
        </w:rPr>
        <w:t>53</w:t>
      </w:r>
      <w:r w:rsidRPr="002323DC">
        <w:rPr>
          <w:rFonts w:hint="eastAsia"/>
          <w:kern w:val="0"/>
        </w:rPr>
        <w:t>）完善绿色低碳发展机制。落实支持绿色低碳发展的财税、金融、投资、价格政策和标准体系，加快打造绿色低碳产业和供应链，加快构建绿色低碳循环发展经济体系。深入实施绿色制造体系建设行动，加大绿色工厂梯度培育力度。完善绿色金融支持保障机制，推进绿色金融改革试验区建设。完善资源总量管理和全面节约制度，加快全域“无废城市”建设。加快规划建设新型能源体系，建立开发和有效消纳新能源的发展机制。完善绿色电力交易体系。完善适应气候变化工作体系。因地制宜推进</w:t>
      </w:r>
      <w:proofErr w:type="gramStart"/>
      <w:r w:rsidRPr="002323DC">
        <w:rPr>
          <w:rFonts w:hint="eastAsia"/>
          <w:kern w:val="0"/>
        </w:rPr>
        <w:t>碳达峰试点</w:t>
      </w:r>
      <w:proofErr w:type="gramEnd"/>
      <w:r w:rsidRPr="002323DC">
        <w:rPr>
          <w:rFonts w:hint="eastAsia"/>
          <w:kern w:val="0"/>
        </w:rPr>
        <w:t>实践，建立能耗</w:t>
      </w:r>
      <w:proofErr w:type="gramStart"/>
      <w:r w:rsidRPr="002323DC">
        <w:rPr>
          <w:rFonts w:hint="eastAsia"/>
          <w:kern w:val="0"/>
        </w:rPr>
        <w:t>双控向碳排放</w:t>
      </w:r>
      <w:proofErr w:type="gramEnd"/>
      <w:r w:rsidRPr="002323DC">
        <w:rPr>
          <w:rFonts w:hint="eastAsia"/>
          <w:kern w:val="0"/>
        </w:rPr>
        <w:t>双控全面转型新机制。落实碳排放统计核算体系、产品碳标识认证制度、产品碳足迹管理体系，健全福建</w:t>
      </w:r>
      <w:proofErr w:type="gramStart"/>
      <w:r w:rsidRPr="002323DC">
        <w:rPr>
          <w:rFonts w:hint="eastAsia"/>
          <w:kern w:val="0"/>
        </w:rPr>
        <w:t>碳市场</w:t>
      </w:r>
      <w:proofErr w:type="gramEnd"/>
      <w:r w:rsidRPr="002323DC">
        <w:rPr>
          <w:rFonts w:hint="eastAsia"/>
          <w:kern w:val="0"/>
        </w:rPr>
        <w:t>交易制度和温室气体自愿减</w:t>
      </w:r>
      <w:proofErr w:type="gramStart"/>
      <w:r w:rsidRPr="002323DC">
        <w:rPr>
          <w:rFonts w:hint="eastAsia"/>
          <w:kern w:val="0"/>
        </w:rPr>
        <w:t>排交易</w:t>
      </w:r>
      <w:proofErr w:type="gramEnd"/>
      <w:r w:rsidRPr="002323DC">
        <w:rPr>
          <w:rFonts w:hint="eastAsia"/>
          <w:kern w:val="0"/>
        </w:rPr>
        <w:t>制度，积极稳妥推进</w:t>
      </w:r>
      <w:proofErr w:type="gramStart"/>
      <w:r w:rsidRPr="002323DC">
        <w:rPr>
          <w:rFonts w:hint="eastAsia"/>
          <w:kern w:val="0"/>
        </w:rPr>
        <w:t>碳达峰碳</w:t>
      </w:r>
      <w:proofErr w:type="gramEnd"/>
      <w:r w:rsidRPr="002323DC">
        <w:rPr>
          <w:rFonts w:hint="eastAsia"/>
          <w:kern w:val="0"/>
        </w:rPr>
        <w:t>中和。深化绿色发展机制创新集成改革试点。</w:t>
      </w:r>
    </w:p>
    <w:p w:rsidR="002323DC" w:rsidRDefault="002323DC" w:rsidP="002323DC">
      <w:pPr>
        <w:rPr>
          <w:kern w:val="0"/>
        </w:rPr>
      </w:pPr>
      <w:r w:rsidRPr="002323DC">
        <w:rPr>
          <w:rFonts w:hint="eastAsia"/>
          <w:kern w:val="0"/>
        </w:rPr>
        <w:t>十四、完善维护国家安全和社会治理体制机制</w:t>
      </w:r>
    </w:p>
    <w:p w:rsidR="002323DC" w:rsidRDefault="002323DC" w:rsidP="002323DC">
      <w:pPr>
        <w:rPr>
          <w:kern w:val="0"/>
        </w:rPr>
      </w:pPr>
      <w:r w:rsidRPr="002323DC">
        <w:rPr>
          <w:rFonts w:hint="eastAsia"/>
          <w:kern w:val="0"/>
        </w:rPr>
        <w:t>（</w:t>
      </w:r>
      <w:r w:rsidRPr="002323DC">
        <w:rPr>
          <w:rFonts w:hint="eastAsia"/>
          <w:kern w:val="0"/>
        </w:rPr>
        <w:t>54</w:t>
      </w:r>
      <w:r w:rsidRPr="002323DC">
        <w:rPr>
          <w:rFonts w:hint="eastAsia"/>
          <w:kern w:val="0"/>
        </w:rPr>
        <w:t>）健全维护国家安全体系。坚定不移贯彻总体国家安全观，落实党委（党组）国家安全责任制。强化国家安全工作协调机制，完善国家安全风险监测预警体系，完善重点领域安全保障体系和重要专项协调指挥体系。构建联动高效的国家安全防护体系，推进国家安全科技赋能。优化海外利益和投资风险预警、防控、保护机制，维护福建公民和法人在海外合法权益。</w:t>
      </w:r>
      <w:proofErr w:type="gramStart"/>
      <w:r w:rsidRPr="002323DC">
        <w:rPr>
          <w:rFonts w:hint="eastAsia"/>
          <w:kern w:val="0"/>
        </w:rPr>
        <w:t>践行</w:t>
      </w:r>
      <w:proofErr w:type="gramEnd"/>
      <w:r w:rsidRPr="002323DC">
        <w:rPr>
          <w:rFonts w:hint="eastAsia"/>
          <w:kern w:val="0"/>
        </w:rPr>
        <w:t>全球安全倡议，完善反制裁、反干涉、反“长臂管辖”预警与应对机制。健全国家安全教育常态化机制，筑牢国家安全人民防线。健全维护海洋权益工作机制。</w:t>
      </w:r>
    </w:p>
    <w:p w:rsidR="002323DC" w:rsidRDefault="002323DC" w:rsidP="002323DC">
      <w:pPr>
        <w:rPr>
          <w:kern w:val="0"/>
        </w:rPr>
      </w:pPr>
      <w:r w:rsidRPr="002323DC">
        <w:rPr>
          <w:rFonts w:hint="eastAsia"/>
          <w:kern w:val="0"/>
        </w:rPr>
        <w:t>支持国防和军队现代化建设，落实跨军地改革各项任务，</w:t>
      </w:r>
      <w:proofErr w:type="gramStart"/>
      <w:r w:rsidRPr="002323DC">
        <w:rPr>
          <w:rFonts w:hint="eastAsia"/>
          <w:kern w:val="0"/>
        </w:rPr>
        <w:t>完善涉军议事</w:t>
      </w:r>
      <w:proofErr w:type="gramEnd"/>
      <w:r w:rsidRPr="002323DC">
        <w:rPr>
          <w:rFonts w:hint="eastAsia"/>
          <w:kern w:val="0"/>
        </w:rPr>
        <w:t>协调体制机制，健全国防建设军事需求提报和军地对接机制，巩固提高一体化国家战略体系和能力。完善国防动员体系，壮大</w:t>
      </w:r>
      <w:proofErr w:type="gramStart"/>
      <w:r w:rsidRPr="002323DC">
        <w:rPr>
          <w:rFonts w:hint="eastAsia"/>
          <w:kern w:val="0"/>
        </w:rPr>
        <w:t>新域新</w:t>
      </w:r>
      <w:proofErr w:type="gramEnd"/>
      <w:r w:rsidRPr="002323DC">
        <w:rPr>
          <w:rFonts w:hint="eastAsia"/>
          <w:kern w:val="0"/>
        </w:rPr>
        <w:t>质力量。推动军民科技协同创新，做大做强国防科技工业。优化海防领导管理体制机制，完善党政军警民合力强边固防机制。深化民兵制度改革。完善双拥工作机制。</w:t>
      </w:r>
    </w:p>
    <w:p w:rsidR="002323DC" w:rsidRDefault="002323DC" w:rsidP="002323DC">
      <w:pPr>
        <w:rPr>
          <w:kern w:val="0"/>
        </w:rPr>
      </w:pPr>
      <w:r w:rsidRPr="002323DC">
        <w:rPr>
          <w:rFonts w:hint="eastAsia"/>
          <w:kern w:val="0"/>
        </w:rPr>
        <w:t>（</w:t>
      </w:r>
      <w:r w:rsidRPr="002323DC">
        <w:rPr>
          <w:rFonts w:hint="eastAsia"/>
          <w:kern w:val="0"/>
        </w:rPr>
        <w:t>55</w:t>
      </w:r>
      <w:r w:rsidRPr="002323DC">
        <w:rPr>
          <w:rFonts w:hint="eastAsia"/>
          <w:kern w:val="0"/>
        </w:rPr>
        <w:t>）健全公共安全治理机制。健全重大突发公共事件处置保障体系，完善大安全大应急框架下应急指挥机制，完善应急物资储备保障体系，强化基层应急基础和力量。健全</w:t>
      </w:r>
      <w:r w:rsidRPr="002323DC">
        <w:rPr>
          <w:rFonts w:hint="eastAsia"/>
          <w:kern w:val="0"/>
        </w:rPr>
        <w:lastRenderedPageBreak/>
        <w:t>防灾减灾救灾委员会工作机制。完善安全生产风险排查整治和责任倒查机制。深化餐桌污染治理，完善食品药品安全责任体系。健全生物安全监管预警防控体系。加强网络安全保障体系建设，探索建立人工智能安全监管制度。</w:t>
      </w:r>
    </w:p>
    <w:p w:rsidR="002323DC" w:rsidRDefault="002323DC" w:rsidP="002323DC">
      <w:pPr>
        <w:rPr>
          <w:kern w:val="0"/>
        </w:rPr>
      </w:pPr>
      <w:r w:rsidRPr="002323DC">
        <w:rPr>
          <w:rFonts w:hint="eastAsia"/>
          <w:kern w:val="0"/>
        </w:rPr>
        <w:t>（</w:t>
      </w:r>
      <w:r w:rsidRPr="002323DC">
        <w:rPr>
          <w:rFonts w:hint="eastAsia"/>
          <w:kern w:val="0"/>
        </w:rPr>
        <w:t>56</w:t>
      </w:r>
      <w:r w:rsidRPr="002323DC">
        <w:rPr>
          <w:rFonts w:hint="eastAsia"/>
          <w:kern w:val="0"/>
        </w:rPr>
        <w:t>）健全社会治理体系。坚持和发展新时代“枫桥经验”，健全党组织领导的自治、法治、德治相结合的城乡基层治理体系，完善共建共治共享的社会治理制度。深入推进综治中心规范化建设。落实全国统一的人口管理制度。健全社会工作体制机制，加强党建引领基层治理，加强社会工作者队伍建设，推动志愿服务体系建设。推进信访工作法治化。提高市</w:t>
      </w:r>
      <w:proofErr w:type="gramStart"/>
      <w:r w:rsidRPr="002323DC">
        <w:rPr>
          <w:rFonts w:hint="eastAsia"/>
          <w:kern w:val="0"/>
        </w:rPr>
        <w:t>域社会</w:t>
      </w:r>
      <w:proofErr w:type="gramEnd"/>
      <w:r w:rsidRPr="002323DC">
        <w:rPr>
          <w:rFonts w:hint="eastAsia"/>
          <w:kern w:val="0"/>
        </w:rPr>
        <w:t>治理能力，强化市民热线等公共服务平台功能，健全“高效办成一件事”重点事项清单管理机制和常态化推进机制。健全社会心理服务体系和危机干预机制，完善分类分级预警预防、风险排查管控、帮扶救助等工作机制，健全首席法律咨询专家制度。健全发挥家庭家教家风建设在基层治理中作用的机制。深化行业协会商会管理体制改革。健全社会组织管理制度。</w:t>
      </w:r>
    </w:p>
    <w:p w:rsidR="002323DC" w:rsidRDefault="002323DC" w:rsidP="002323DC">
      <w:pPr>
        <w:rPr>
          <w:kern w:val="0"/>
        </w:rPr>
      </w:pPr>
      <w:r w:rsidRPr="002323DC">
        <w:rPr>
          <w:rFonts w:hint="eastAsia"/>
          <w:kern w:val="0"/>
        </w:rPr>
        <w:t>持续优化乡镇（街道）机构设置和管理体制，健全乡镇（街道）职责和权力、资源相匹配制度，理顺县乡职责关系，推动资源、服务、管理下沉。完善社会治安整体防控体系，健全扫黑除恶常态化机制，进一步健全区域性治安稳定突出问题重点整治工作机制，依法严惩群众反映强烈的违法犯罪活动。</w:t>
      </w:r>
    </w:p>
    <w:p w:rsidR="002323DC" w:rsidRDefault="002323DC" w:rsidP="002323DC">
      <w:pPr>
        <w:rPr>
          <w:kern w:val="0"/>
        </w:rPr>
      </w:pPr>
      <w:r w:rsidRPr="002323DC">
        <w:rPr>
          <w:rFonts w:hint="eastAsia"/>
          <w:kern w:val="0"/>
        </w:rPr>
        <w:t>十五、把党的领导贯穿到进一步全面深化改革的全过程各方面</w:t>
      </w:r>
    </w:p>
    <w:p w:rsidR="002323DC" w:rsidRDefault="002323DC" w:rsidP="002323DC">
      <w:pPr>
        <w:rPr>
          <w:kern w:val="0"/>
        </w:rPr>
      </w:pPr>
      <w:r w:rsidRPr="002323DC">
        <w:rPr>
          <w:rFonts w:hint="eastAsia"/>
          <w:kern w:val="0"/>
        </w:rPr>
        <w:t>（</w:t>
      </w:r>
      <w:r w:rsidRPr="002323DC">
        <w:rPr>
          <w:rFonts w:hint="eastAsia"/>
          <w:kern w:val="0"/>
        </w:rPr>
        <w:t>57</w:t>
      </w:r>
      <w:r w:rsidRPr="002323DC">
        <w:rPr>
          <w:rFonts w:hint="eastAsia"/>
          <w:kern w:val="0"/>
        </w:rPr>
        <w:t>）坚持和加强党对进一步全面深化改革的领导。完善推动党中央重大决策部署和习近平总书记重要讲话重要指示批示精神落实机制，做到不折不扣、落地见效。全省各级党委（党组）负责落实党中央决策部署，谋划推进本地区本部门改革，鼓励结合实际开拓创新，创造可复制、可推广的新鲜经验。深化运用“四下基层”工作制度，走好新时代党的群众路线，把社会期盼、群众智慧、专家意见、基层经验充分吸收到改革设计中来。围绕解决突出矛盾设置改革议题，优化重点改革方案生成机制，坚持真理、修正错误，及时发现问题、纠正偏差。</w:t>
      </w:r>
    </w:p>
    <w:p w:rsidR="002323DC" w:rsidRDefault="002323DC" w:rsidP="002323DC">
      <w:pPr>
        <w:rPr>
          <w:kern w:val="0"/>
        </w:rPr>
      </w:pPr>
      <w:r w:rsidRPr="002323DC">
        <w:rPr>
          <w:rFonts w:hint="eastAsia"/>
          <w:kern w:val="0"/>
        </w:rPr>
        <w:t>（</w:t>
      </w:r>
      <w:r w:rsidRPr="002323DC">
        <w:rPr>
          <w:rFonts w:hint="eastAsia"/>
          <w:kern w:val="0"/>
        </w:rPr>
        <w:t>58</w:t>
      </w:r>
      <w:r w:rsidRPr="002323DC">
        <w:rPr>
          <w:rFonts w:hint="eastAsia"/>
          <w:kern w:val="0"/>
        </w:rPr>
        <w:t>）深化党的建设制度改革。以调动全省党员干部抓改革、促发展的积极性、主动性、创造性为着力点，完善党建工作领导体制和组织管理体制。深入实施党的创新理论学习教育计划，建立健全以</w:t>
      </w:r>
      <w:proofErr w:type="gramStart"/>
      <w:r w:rsidRPr="002323DC">
        <w:rPr>
          <w:rFonts w:hint="eastAsia"/>
          <w:kern w:val="0"/>
        </w:rPr>
        <w:t>学铸魂</w:t>
      </w:r>
      <w:proofErr w:type="gramEnd"/>
      <w:r w:rsidRPr="002323DC">
        <w:rPr>
          <w:rFonts w:hint="eastAsia"/>
          <w:kern w:val="0"/>
        </w:rPr>
        <w:t>、以学增智、以学正风、以学促干长效机制，完善理论学习考核评价机制。深化干部人事制度改革，</w:t>
      </w:r>
      <w:proofErr w:type="gramStart"/>
      <w:r w:rsidRPr="002323DC">
        <w:rPr>
          <w:rFonts w:hint="eastAsia"/>
          <w:kern w:val="0"/>
        </w:rPr>
        <w:t>鲜明树立</w:t>
      </w:r>
      <w:proofErr w:type="gramEnd"/>
      <w:r w:rsidRPr="002323DC">
        <w:rPr>
          <w:rFonts w:hint="eastAsia"/>
          <w:kern w:val="0"/>
        </w:rPr>
        <w:t>选人用人正确导向，大力选拔政治过硬、敢于担当、锐意改革、实绩突出、清正廉洁的干部，着力解决干部乱作为、不作为、不敢为、不善为问题。贯彻落实全国党政领导班子建设规划纲要（</w:t>
      </w:r>
      <w:r w:rsidRPr="002323DC">
        <w:rPr>
          <w:rFonts w:hint="eastAsia"/>
          <w:kern w:val="0"/>
        </w:rPr>
        <w:t>2024</w:t>
      </w:r>
      <w:r w:rsidRPr="002323DC">
        <w:rPr>
          <w:rFonts w:hint="eastAsia"/>
          <w:kern w:val="0"/>
        </w:rPr>
        <w:t>—</w:t>
      </w:r>
      <w:r w:rsidRPr="002323DC">
        <w:rPr>
          <w:rFonts w:hint="eastAsia"/>
          <w:kern w:val="0"/>
        </w:rPr>
        <w:t>2028</w:t>
      </w:r>
      <w:r w:rsidRPr="002323DC">
        <w:rPr>
          <w:rFonts w:hint="eastAsia"/>
          <w:kern w:val="0"/>
        </w:rPr>
        <w:t>年）和全国公务员队伍建设规划纲要（</w:t>
      </w:r>
      <w:r w:rsidRPr="002323DC">
        <w:rPr>
          <w:rFonts w:hint="eastAsia"/>
          <w:kern w:val="0"/>
        </w:rPr>
        <w:t>2024</w:t>
      </w:r>
      <w:r w:rsidRPr="002323DC">
        <w:rPr>
          <w:rFonts w:hint="eastAsia"/>
          <w:kern w:val="0"/>
        </w:rPr>
        <w:t>—</w:t>
      </w:r>
      <w:r w:rsidRPr="002323DC">
        <w:rPr>
          <w:rFonts w:hint="eastAsia"/>
          <w:kern w:val="0"/>
        </w:rPr>
        <w:t>2028</w:t>
      </w:r>
      <w:r w:rsidRPr="002323DC">
        <w:rPr>
          <w:rFonts w:hint="eastAsia"/>
          <w:kern w:val="0"/>
        </w:rPr>
        <w:t>年）部署，修订福建省事业单位领导人员管理办法，完善推动高质量发展的政绩考核评价方法，用好政绩观偏差主要问题细化清单及应用场景。健全完善激励和保护干部担当作为机制，落实“三个区分开来”，推进领导干部能上能下常态化，加大调整不适宜担任现职干部力度。健全常态</w:t>
      </w:r>
      <w:proofErr w:type="gramStart"/>
      <w:r w:rsidRPr="002323DC">
        <w:rPr>
          <w:rFonts w:hint="eastAsia"/>
          <w:kern w:val="0"/>
        </w:rPr>
        <w:t>化培训</w:t>
      </w:r>
      <w:proofErr w:type="gramEnd"/>
      <w:r w:rsidRPr="002323DC">
        <w:rPr>
          <w:rFonts w:hint="eastAsia"/>
          <w:kern w:val="0"/>
        </w:rPr>
        <w:t>特别是基本培训机制，强化专业训练和实践锻炼，全面提高干部现代化建设能力。完善和落实领导干部任期制，健全领导班子主要负责人变动交接制度，深化离任交接清单管理制度，拓展离任交接主体和内容。增强党组织政治功能和组织功能，深化拓展</w:t>
      </w:r>
      <w:proofErr w:type="gramStart"/>
      <w:r w:rsidRPr="002323DC">
        <w:rPr>
          <w:rFonts w:hint="eastAsia"/>
          <w:kern w:val="0"/>
        </w:rPr>
        <w:t>近邻党建</w:t>
      </w:r>
      <w:proofErr w:type="gramEnd"/>
      <w:r w:rsidRPr="002323DC">
        <w:rPr>
          <w:rFonts w:hint="eastAsia"/>
          <w:kern w:val="0"/>
        </w:rPr>
        <w:t>工作，持续推进跨村联建，常态</w:t>
      </w:r>
      <w:proofErr w:type="gramStart"/>
      <w:r w:rsidRPr="002323DC">
        <w:rPr>
          <w:rFonts w:hint="eastAsia"/>
          <w:kern w:val="0"/>
        </w:rPr>
        <w:t>化开展</w:t>
      </w:r>
      <w:proofErr w:type="gramEnd"/>
      <w:r w:rsidRPr="002323DC">
        <w:rPr>
          <w:rFonts w:hint="eastAsia"/>
          <w:kern w:val="0"/>
        </w:rPr>
        <w:t>党建体检，推动各级党组织全面进步、全面过硬。探索加强新经济组织、新社会组织、新就业</w:t>
      </w:r>
      <w:proofErr w:type="gramStart"/>
      <w:r w:rsidRPr="002323DC">
        <w:rPr>
          <w:rFonts w:hint="eastAsia"/>
          <w:kern w:val="0"/>
        </w:rPr>
        <w:t>群体党</w:t>
      </w:r>
      <w:proofErr w:type="gramEnd"/>
      <w:r w:rsidRPr="002323DC">
        <w:rPr>
          <w:rFonts w:hint="eastAsia"/>
          <w:kern w:val="0"/>
        </w:rPr>
        <w:t>的建设有效途径。完善党员教育管理、作用发挥机制，建立健全流动党员管理体制机制。增强党内法规权威性和执行力。</w:t>
      </w:r>
    </w:p>
    <w:p w:rsidR="002323DC" w:rsidRDefault="002323DC" w:rsidP="002323DC">
      <w:pPr>
        <w:rPr>
          <w:kern w:val="0"/>
        </w:rPr>
      </w:pPr>
      <w:r w:rsidRPr="002323DC">
        <w:rPr>
          <w:rFonts w:hint="eastAsia"/>
          <w:kern w:val="0"/>
        </w:rPr>
        <w:t>（</w:t>
      </w:r>
      <w:r w:rsidRPr="002323DC">
        <w:rPr>
          <w:rFonts w:hint="eastAsia"/>
          <w:kern w:val="0"/>
        </w:rPr>
        <w:t>59</w:t>
      </w:r>
      <w:r w:rsidRPr="002323DC">
        <w:rPr>
          <w:rFonts w:hint="eastAsia"/>
          <w:kern w:val="0"/>
        </w:rPr>
        <w:t>）健全全面从严治党体系。健全“知、督、促”工作机制，推动政治监督具体化、精准化、常态化。锲而不舍落实中央八项规定及其实施细则精神，健全防治形式主义、官僚主义制度机制。严格落实精简规范会议文件和各类创建示范、评比达标、节庆展会论坛活动要求，严格控制面向基层的督查、检查、考核总量。制定乡镇（街道）履行职责事项</w:t>
      </w:r>
      <w:r w:rsidRPr="002323DC">
        <w:rPr>
          <w:rFonts w:hint="eastAsia"/>
          <w:kern w:val="0"/>
        </w:rPr>
        <w:lastRenderedPageBreak/>
        <w:t>清单，健全为基层减负长效机制。建立经常性和集中性相结合的纪律教育机制，深化运用监督执纪“四种形态”。</w:t>
      </w:r>
    </w:p>
    <w:p w:rsidR="002323DC" w:rsidRDefault="002323DC" w:rsidP="002323DC">
      <w:pPr>
        <w:rPr>
          <w:kern w:val="0"/>
        </w:rPr>
      </w:pPr>
      <w:r w:rsidRPr="002323DC">
        <w:rPr>
          <w:rFonts w:hint="eastAsia"/>
          <w:kern w:val="0"/>
        </w:rPr>
        <w:t>完善一体推进不敢腐、不能腐、不想</w:t>
      </w:r>
      <w:proofErr w:type="gramStart"/>
      <w:r w:rsidRPr="002323DC">
        <w:rPr>
          <w:rFonts w:hint="eastAsia"/>
          <w:kern w:val="0"/>
        </w:rPr>
        <w:t>腐</w:t>
      </w:r>
      <w:proofErr w:type="gramEnd"/>
      <w:r w:rsidRPr="002323DC">
        <w:rPr>
          <w:rFonts w:hint="eastAsia"/>
          <w:kern w:val="0"/>
        </w:rPr>
        <w:t>工作机制。健全不正之风和腐败问题同查同治机制。深化整治权力集中、资金密集、资源富集领域腐败，严肃查处政商勾连破坏政治生态和经济发展环境问题。完善对重点行贿人的联合惩戒机制，强化对腐败关联犯罪的全链条惩治。制定工作指引，严肃查处新型腐败和隐性腐败。依规依纪依法治理诬告行为。一体构建追逃防逃追赃机制。加强新时代</w:t>
      </w:r>
      <w:proofErr w:type="gramStart"/>
      <w:r w:rsidRPr="002323DC">
        <w:rPr>
          <w:rFonts w:hint="eastAsia"/>
          <w:kern w:val="0"/>
        </w:rPr>
        <w:t>廉洁文化</w:t>
      </w:r>
      <w:proofErr w:type="gramEnd"/>
      <w:r w:rsidRPr="002323DC">
        <w:rPr>
          <w:rFonts w:hint="eastAsia"/>
          <w:kern w:val="0"/>
        </w:rPr>
        <w:t>建设。</w:t>
      </w:r>
    </w:p>
    <w:p w:rsidR="002323DC" w:rsidRDefault="002323DC" w:rsidP="002323DC">
      <w:pPr>
        <w:rPr>
          <w:kern w:val="0"/>
        </w:rPr>
      </w:pPr>
      <w:r w:rsidRPr="002323DC">
        <w:rPr>
          <w:rFonts w:hint="eastAsia"/>
          <w:kern w:val="0"/>
        </w:rPr>
        <w:t>健全监督体系。提升全面从严治党主体责任落实情况检查实效。强化对“一把手”和领导班子监督，探索建设廉政档案信息系统。完善权力配置和运行制约机制，反对特权思想和特权现象。推进执纪执法和刑事司法有机衔接。完善巡视整改联合会审、成效评估、成果督办等机制，探索完善“审巡纪”联动监督机制。在垂管系统省级以下单位开展涉嫌职务犯罪案件管辖和监察措施使用改革试点。优化监督检查和审查调查机构职能。加强基层监督体制机制改革，深化运用基层小</w:t>
      </w:r>
      <w:proofErr w:type="gramStart"/>
      <w:r w:rsidRPr="002323DC">
        <w:rPr>
          <w:rFonts w:hint="eastAsia"/>
          <w:kern w:val="0"/>
        </w:rPr>
        <w:t>微权力</w:t>
      </w:r>
      <w:proofErr w:type="gramEnd"/>
      <w:r w:rsidRPr="002323DC">
        <w:rPr>
          <w:rFonts w:hint="eastAsia"/>
          <w:kern w:val="0"/>
        </w:rPr>
        <w:t>监督平台、“点题整治”、“强基促稳”等有效载体。</w:t>
      </w:r>
    </w:p>
    <w:p w:rsidR="002323DC" w:rsidRDefault="002323DC" w:rsidP="002323DC">
      <w:pPr>
        <w:rPr>
          <w:kern w:val="0"/>
        </w:rPr>
      </w:pPr>
      <w:r w:rsidRPr="002323DC">
        <w:rPr>
          <w:rFonts w:hint="eastAsia"/>
          <w:kern w:val="0"/>
        </w:rPr>
        <w:t>（</w:t>
      </w:r>
      <w:r w:rsidRPr="002323DC">
        <w:rPr>
          <w:rFonts w:hint="eastAsia"/>
          <w:kern w:val="0"/>
        </w:rPr>
        <w:t>60</w:t>
      </w:r>
      <w:r w:rsidRPr="002323DC">
        <w:rPr>
          <w:rFonts w:hint="eastAsia"/>
          <w:kern w:val="0"/>
        </w:rPr>
        <w:t>）以钉钉子精神抓好改革落实。对党中央进一步全面深化改革的决策部署，全省各级各部门必须坚持求真务实抓落实、</w:t>
      </w:r>
      <w:proofErr w:type="gramStart"/>
      <w:r w:rsidRPr="002323DC">
        <w:rPr>
          <w:rFonts w:hint="eastAsia"/>
          <w:kern w:val="0"/>
        </w:rPr>
        <w:t>敢作</w:t>
      </w:r>
      <w:proofErr w:type="gramEnd"/>
      <w:r w:rsidRPr="002323DC">
        <w:rPr>
          <w:rFonts w:hint="eastAsia"/>
          <w:kern w:val="0"/>
        </w:rPr>
        <w:t>善为抓落实，加强上下协同、条块结合，科学制定改革任务书、时间表、优先序，明确各项改革实施主体和责任，把重大改革落实情况纳入监督检查和巡视巡察内容，把全面深化改革工作成效纳入各地各部门年度绩效考核内容，以实绩实效和人民群众满意度检验改革。完善深化拓展“深学争优、敢为争先、实干争效”行动工作机制，深入推进“一市</w:t>
      </w:r>
      <w:proofErr w:type="gramStart"/>
      <w:r w:rsidRPr="002323DC">
        <w:rPr>
          <w:rFonts w:hint="eastAsia"/>
          <w:kern w:val="0"/>
        </w:rPr>
        <w:t>一</w:t>
      </w:r>
      <w:proofErr w:type="gramEnd"/>
      <w:r w:rsidRPr="002323DC">
        <w:rPr>
          <w:rFonts w:hint="eastAsia"/>
          <w:kern w:val="0"/>
        </w:rPr>
        <w:t>试点、一县</w:t>
      </w:r>
      <w:proofErr w:type="gramStart"/>
      <w:r w:rsidRPr="002323DC">
        <w:rPr>
          <w:rFonts w:hint="eastAsia"/>
          <w:kern w:val="0"/>
        </w:rPr>
        <w:t>一</w:t>
      </w:r>
      <w:proofErr w:type="gramEnd"/>
      <w:r w:rsidRPr="002323DC">
        <w:rPr>
          <w:rFonts w:hint="eastAsia"/>
          <w:kern w:val="0"/>
        </w:rPr>
        <w:t>特色”专项改革，开展改革优秀案例评选，完善改革激励和舆论引导机制，不断营造全社会关心、支持、参与改革的良好氛围。</w:t>
      </w:r>
    </w:p>
    <w:p w:rsidR="002323DC" w:rsidRDefault="002323DC" w:rsidP="002323DC">
      <w:pPr>
        <w:rPr>
          <w:kern w:val="0"/>
        </w:rPr>
      </w:pPr>
      <w:r w:rsidRPr="002323DC">
        <w:rPr>
          <w:rFonts w:hint="eastAsia"/>
          <w:kern w:val="0"/>
        </w:rPr>
        <w:t>全省各级党组织和广大党员干部群众要更加紧密地团结在以习近平同志为核心的党中央周围，高举改革开放旗帜，凝心聚力、奋发进取，勇立潮头、勇毅前行，以新的改革实践纵深推进新福建建设，为以中国式现代化全面推进强国建设、民族复兴伟业</w:t>
      </w:r>
      <w:proofErr w:type="gramStart"/>
      <w:r w:rsidRPr="002323DC">
        <w:rPr>
          <w:rFonts w:hint="eastAsia"/>
          <w:kern w:val="0"/>
        </w:rPr>
        <w:t>作出</w:t>
      </w:r>
      <w:proofErr w:type="gramEnd"/>
      <w:r w:rsidRPr="002323DC">
        <w:rPr>
          <w:rFonts w:hint="eastAsia"/>
          <w:kern w:val="0"/>
        </w:rPr>
        <w:t>福建新的更大贡献。</w:t>
      </w:r>
    </w:p>
    <w:p w:rsidR="002323DC" w:rsidRPr="002323DC" w:rsidRDefault="002323DC" w:rsidP="002323DC">
      <w:pPr>
        <w:rPr>
          <w:kern w:val="0"/>
        </w:rPr>
      </w:pPr>
      <w:r>
        <w:rPr>
          <w:rFonts w:hint="eastAsia"/>
          <w:kern w:val="0"/>
        </w:rPr>
        <w:t>（来源：《福建日报》）</w:t>
      </w:r>
    </w:p>
    <w:p w:rsidR="00FA7369" w:rsidRDefault="00041245" w:rsidP="002323DC">
      <w:pPr>
        <w:pStyle w:val="af2"/>
      </w:pPr>
      <w:r>
        <w:br w:type="page"/>
      </w:r>
      <w:bookmarkStart w:id="18" w:name="_Toc179280070"/>
      <w:r w:rsidR="00FA7369">
        <w:rPr>
          <w:rFonts w:hint="eastAsia"/>
        </w:rPr>
        <w:lastRenderedPageBreak/>
        <w:t>中共泉州市委关于贯彻党的二十届三中全会精神 进一步全面深化改革 奋力推进中国式现代化泉州实践的决定</w:t>
      </w:r>
      <w:bookmarkEnd w:id="18"/>
    </w:p>
    <w:p w:rsidR="002323DC" w:rsidRDefault="00FA7369" w:rsidP="002323DC">
      <w:pPr>
        <w:pStyle w:val="af3"/>
      </w:pPr>
      <w:r>
        <w:rPr>
          <w:rFonts w:hint="eastAsia"/>
        </w:rPr>
        <w:t>（2024年8月29日中国共产党泉州市第十三届委员会第七次全体会议通过）</w:t>
      </w:r>
    </w:p>
    <w:p w:rsidR="002323DC" w:rsidRDefault="00FA7369" w:rsidP="00FA7369">
      <w:r>
        <w:rPr>
          <w:rFonts w:hint="eastAsia"/>
        </w:rPr>
        <w:t>为深入贯彻党的二十大</w:t>
      </w:r>
      <w:proofErr w:type="gramStart"/>
      <w:r>
        <w:rPr>
          <w:rFonts w:hint="eastAsia"/>
        </w:rPr>
        <w:t>作出</w:t>
      </w:r>
      <w:proofErr w:type="gramEnd"/>
      <w:r>
        <w:rPr>
          <w:rFonts w:hint="eastAsia"/>
        </w:rPr>
        <w:t>的战略部署，全面落实党的二十届三中全会精神，按照省委十一届六次全会部署要求，市委十三届七次全会对新征程上进一步全面深化改革、奋力推进中国式现代化泉州实践进行研究，</w:t>
      </w:r>
      <w:proofErr w:type="gramStart"/>
      <w:r>
        <w:rPr>
          <w:rFonts w:hint="eastAsia"/>
        </w:rPr>
        <w:t>作出</w:t>
      </w:r>
      <w:proofErr w:type="gramEnd"/>
      <w:r>
        <w:rPr>
          <w:rFonts w:hint="eastAsia"/>
        </w:rPr>
        <w:t>如下决定。</w:t>
      </w:r>
    </w:p>
    <w:p w:rsidR="002323DC" w:rsidRDefault="00FA7369" w:rsidP="00FA7369">
      <w:r>
        <w:rPr>
          <w:rFonts w:hint="eastAsia"/>
        </w:rPr>
        <w:t>一、深入贯彻党的二十届三中全会精神，切实增强进一步全面深化改革的使命感、责任感</w:t>
      </w:r>
    </w:p>
    <w:p w:rsidR="002323DC" w:rsidRDefault="00FA7369" w:rsidP="00FA7369">
      <w:r>
        <w:rPr>
          <w:rFonts w:hint="eastAsia"/>
        </w:rPr>
        <w:t>（</w:t>
      </w:r>
      <w:r>
        <w:rPr>
          <w:rFonts w:hint="eastAsia"/>
        </w:rPr>
        <w:t>1</w:t>
      </w:r>
      <w:r>
        <w:rPr>
          <w:rFonts w:hint="eastAsia"/>
        </w:rPr>
        <w:t>）深刻领会进一步全面深化改革的重大意义。党的二十届三中全会，是在以中国式现代化全面推进强国建设、民族复兴伟业的关键时期召开的一次十分重要的会议。全会通过的《中共中央关于进一步全面深化改革、推进中国式现代化的决定》，是新时代新征程上推动全面深化改革向广度和深度进军的总动员、总部署，充分体现了以习近平同志为核心的党中央完善和发展中国特色社会主义制度、推进国家治理体系和治理能力现代化的历史主动，以进一步全面深化改革开辟中国式现代化广阔前景的坚强决心，是党的历史上又一纲领性文件。会议</w:t>
      </w:r>
      <w:proofErr w:type="gramStart"/>
      <w:r>
        <w:rPr>
          <w:rFonts w:hint="eastAsia"/>
        </w:rPr>
        <w:t>作出</w:t>
      </w:r>
      <w:proofErr w:type="gramEnd"/>
      <w:r>
        <w:rPr>
          <w:rFonts w:hint="eastAsia"/>
        </w:rPr>
        <w:t>的重大部署、取得的重要成果，事关党和国家事业前进方向，事关改革开放和现代化建设全局，必将为中国式现代化提供强大动力和制度保障。省委十一届六次全会就贯彻落实党的二十届三中全会精神进行了深入研究、系统谋划、整体部署，对我们落实进一步全面深化改革各项工作提出了具体要求。</w:t>
      </w:r>
    </w:p>
    <w:p w:rsidR="002323DC" w:rsidRDefault="00FA7369" w:rsidP="00FA7369">
      <w:r>
        <w:rPr>
          <w:rFonts w:hint="eastAsia"/>
        </w:rPr>
        <w:t>泉州是“晋江经验”的发源地，是全国</w:t>
      </w:r>
      <w:r>
        <w:rPr>
          <w:rFonts w:hint="eastAsia"/>
        </w:rPr>
        <w:t>18</w:t>
      </w:r>
      <w:r>
        <w:rPr>
          <w:rFonts w:hint="eastAsia"/>
        </w:rPr>
        <w:t>个改革开放典型地区之一。习近平总书记在福建工作期间，亲自总结提出以“六个始终坚持”和“正确处理好五大关系”为主要内涵的“晋江经验”，至今仍闪耀着真理的光芒，迸发着改革的实践伟力。当前和今后一个时期，是谱写中国式现代化泉州篇章的关键时期，面对新形势新任务新要求，全市上下必须传承弘扬、创新发展“晋江经验”，深化拓展“深学争优、敢为争先、实干争效”行动，大拼经济、大抓发展，勇当建设新时代民营经济强省排头兵，紧紧围绕奋力推进中国式现代化泉州实践进一步全面深化改革。要争做新时代全面深化改革的坚定拥护者，用好理论和实践“富矿”，把思想和行动统一到党中央决策部署和省委工作要求上来，进一步增强推进改革的政治自觉、思想自觉和行动自觉，更好发挥泉州改革开放“试验田”“先行区”作用，以实际行动坚定拥护“两个确立”、坚决做到“两个维护”。要争做新时代全面深化改革的坚定</w:t>
      </w:r>
      <w:proofErr w:type="gramStart"/>
      <w:r>
        <w:rPr>
          <w:rFonts w:hint="eastAsia"/>
        </w:rPr>
        <w:t>践行</w:t>
      </w:r>
      <w:proofErr w:type="gramEnd"/>
      <w:r>
        <w:rPr>
          <w:rFonts w:hint="eastAsia"/>
        </w:rPr>
        <w:t>者，以进一步全面深化改革推动高质量发展、高水平开放、高品质生活、高效能治理，加快补齐科技创新、产业结构、居民收入等短板，推进新时代山海协作和城乡融合发展，全面融入海峡两岸融合发展示范区建设，统筹发展和安全，加强党的建设和推进全面从严治党，破解一系列发展难题，形成一系列制度成果。要争做新时代全面深化改革的坚定推动者，自觉把改革摆在更加突出位置，大力发扬开拓创新、实事求是、</w:t>
      </w:r>
      <w:proofErr w:type="gramStart"/>
      <w:r>
        <w:rPr>
          <w:rFonts w:hint="eastAsia"/>
        </w:rPr>
        <w:t>坚韧不拔</w:t>
      </w:r>
      <w:proofErr w:type="gramEnd"/>
      <w:r>
        <w:rPr>
          <w:rFonts w:hint="eastAsia"/>
        </w:rPr>
        <w:t>、顾全大局的改革精神，大抓落实、狠抓落实，掀起激情燃烧、干事创业、奋勇争先热潮，让干部敢为、地方敢闯、企业敢干、群众敢首创。</w:t>
      </w:r>
    </w:p>
    <w:p w:rsidR="002323DC" w:rsidRDefault="00FA7369" w:rsidP="00FA7369">
      <w:r>
        <w:rPr>
          <w:rFonts w:hint="eastAsia"/>
        </w:rPr>
        <w:t>（</w:t>
      </w:r>
      <w:r>
        <w:rPr>
          <w:rFonts w:hint="eastAsia"/>
        </w:rPr>
        <w:t>2</w:t>
      </w:r>
      <w:r>
        <w:rPr>
          <w:rFonts w:hint="eastAsia"/>
        </w:rPr>
        <w:t>）准确把握进一步全面深化改革的目标要求。坚持马克思列宁主义、毛泽东思想、邓小平理论、“三个代表”重要思想、科学发展观，全面贯彻习近平新时代中国特色社会主义思想，深入学习贯彻习近平总书记关于全面深化改革的一系列新思想、新观点、新论断和对福建、对泉州工作的重要讲话重要指示批示精神，大力传承弘扬习近平总书记在福建工作期间开创的重要理念和重大实践，完整准确全面贯彻新发展理念，主动服务和融入新发展格局，坚持稳中求进工作总基调，围绕统筹国内国际两个大局、统筹推进“五位一</w:t>
      </w:r>
      <w:r>
        <w:rPr>
          <w:rFonts w:hint="eastAsia"/>
        </w:rPr>
        <w:lastRenderedPageBreak/>
        <w:t>体”总体布局、协调推进“四个全面”战略布局，紧扣全面落实新福建宏伟蓝图和“四个更大”重要要求，以经济体制改革为牵引，以促进社会公平正义、增进人民福祉为出发点和落脚点，更加注重系统集成，更加注重突出重点，更加注重改革实效，进一步解放和发展社会生产力、激发和增强社会活力，为推进中国式现代化泉州实践提供强大动力和制度保障。</w:t>
      </w:r>
    </w:p>
    <w:p w:rsidR="002323DC" w:rsidRDefault="00FA7369" w:rsidP="00FA7369">
      <w:r>
        <w:rPr>
          <w:rFonts w:hint="eastAsia"/>
        </w:rPr>
        <w:t>以继续完善和发展中国特色社会主义制度、推进国家治理体系和治理能力现代化这个总目标为引领，坚持党的全面领导、坚持以人民为中心、坚持守正创新、坚持以制度建设为主线、坚持全面依法治国、坚持系统观念，聚焦构建高水平社会主义市场经济体制、发展全过程人民民主、建设文化强市、建设高品质生活、建设美丽泉州、建设更高水平平安泉州、坚持和加强党的领导，进一步深化各领域改革。到二〇二九年中华人民共和国成立八十周年时，完成本决定提出的改革任务；到二〇三五年，全面建成高水平社会主义市场经济体制，二十一世纪“海丝名城”建设各方面制度体系更加完善，基本实现市域治理体系和治理能力现代化，基本实现社会主义现代化，为到本世纪中叶全面建成社会主义现代化强国</w:t>
      </w:r>
      <w:proofErr w:type="gramStart"/>
      <w:r>
        <w:rPr>
          <w:rFonts w:hint="eastAsia"/>
        </w:rPr>
        <w:t>作出</w:t>
      </w:r>
      <w:proofErr w:type="gramEnd"/>
      <w:r>
        <w:rPr>
          <w:rFonts w:hint="eastAsia"/>
        </w:rPr>
        <w:t>更大贡献，成为展示中国特色社会主义制度优越性、展示中国式现代化实践成果的生动范例。</w:t>
      </w:r>
    </w:p>
    <w:p w:rsidR="002323DC" w:rsidRDefault="00FA7369" w:rsidP="00FA7369">
      <w:r>
        <w:rPr>
          <w:rFonts w:hint="eastAsia"/>
        </w:rPr>
        <w:t>二、构建高水平社会主义市场经济体制，勇当建设新时代民营经济强省排头兵</w:t>
      </w:r>
    </w:p>
    <w:p w:rsidR="002323DC" w:rsidRDefault="00FA7369" w:rsidP="00FA7369">
      <w:r>
        <w:rPr>
          <w:rFonts w:hint="eastAsia"/>
        </w:rPr>
        <w:t>（</w:t>
      </w:r>
      <w:r>
        <w:rPr>
          <w:rFonts w:hint="eastAsia"/>
        </w:rPr>
        <w:t>3</w:t>
      </w:r>
      <w:r>
        <w:rPr>
          <w:rFonts w:hint="eastAsia"/>
        </w:rPr>
        <w:t>）深化新时代民营经济高质量发展综合改革。在实施新时代民营经济强省战略中走前头、作表率，以综合改革促进民营经济做大</w:t>
      </w:r>
      <w:proofErr w:type="gramStart"/>
      <w:r>
        <w:rPr>
          <w:rFonts w:hint="eastAsia"/>
        </w:rPr>
        <w:t>做优做</w:t>
      </w:r>
      <w:proofErr w:type="gramEnd"/>
      <w:r>
        <w:rPr>
          <w:rFonts w:hint="eastAsia"/>
        </w:rPr>
        <w:t>强，努力成为全国民营经济健康发展、高质量发展的城市范例。支持民营企业公平参与交通、能源、水利等基础设施竞争性领域细分行业建设。完善民营企业参与重大项目建设长效机制，规范实施政府和社会资本合作新机制。支持有能力的民营企业牵头承担重大科技任务、重大创新基地和载体建设，向民营企业开放重大科研基础设施和大型科研仪器。完善民营企业融资支持政策制度，建立数据赋能民营企业融资机制。建立民营企业信用状况综合评价体系，健全民营中小企业增信制度。健全涉企收费治理工作机制和拖欠企业账款常态化预防清理机制。支持和引导民营企业完善治理结构和管理制度，加强企业合</w:t>
      </w:r>
      <w:proofErr w:type="gramStart"/>
      <w:r>
        <w:rPr>
          <w:rFonts w:hint="eastAsia"/>
        </w:rPr>
        <w:t>规</w:t>
      </w:r>
      <w:proofErr w:type="gramEnd"/>
      <w:r>
        <w:rPr>
          <w:rFonts w:hint="eastAsia"/>
        </w:rPr>
        <w:t>建设和廉洁风险防控。完善中国特色现代企业制度，大力弘扬企业家精神，支持和引导企业提高资源要素利用效率和经营管理水平，积极履行社会责任，加快建设世界一流企业。</w:t>
      </w:r>
    </w:p>
    <w:p w:rsidR="00041245" w:rsidRDefault="00FA7369" w:rsidP="00FA7369">
      <w:r>
        <w:rPr>
          <w:rFonts w:hint="eastAsia"/>
        </w:rPr>
        <w:t>（</w:t>
      </w:r>
      <w:r>
        <w:rPr>
          <w:rFonts w:hint="eastAsia"/>
        </w:rPr>
        <w:t>4</w:t>
      </w:r>
      <w:r>
        <w:rPr>
          <w:rFonts w:hint="eastAsia"/>
        </w:rPr>
        <w:t>）深化国资国企改革。推进新一轮国企改革深化提升行动，加强市属国企战略性重组和专业化整合，加快国有经济布局优化和结构调整，推动国有资本和国有企业做</w:t>
      </w:r>
      <w:proofErr w:type="gramStart"/>
      <w:r>
        <w:rPr>
          <w:rFonts w:hint="eastAsia"/>
        </w:rPr>
        <w:t>强做</w:t>
      </w:r>
      <w:proofErr w:type="gramEnd"/>
      <w:r>
        <w:rPr>
          <w:rFonts w:hint="eastAsia"/>
        </w:rPr>
        <w:t>优做大，增强核心功能，提升核心竞争力。完善主责主业动态管理制度，推动国有资本向重要行业和关键领域集中，重点布局城市开发建设运营、古城保护和</w:t>
      </w:r>
      <w:proofErr w:type="gramStart"/>
      <w:r>
        <w:rPr>
          <w:rFonts w:hint="eastAsia"/>
        </w:rPr>
        <w:t>文旅</w:t>
      </w:r>
      <w:proofErr w:type="gramEnd"/>
      <w:r>
        <w:rPr>
          <w:rFonts w:hint="eastAsia"/>
        </w:rPr>
        <w:t>融合、公共服务体系、战略性新兴产业、现代服务业、应急保障和物资储备等领域。健全国有企业科技创新机制，加大多元化研发投入，完善创新激励约束机制。完善国有企业分类考核评价体系，深化全员绩效管理质效提升行动。健全以管资本为主的国企监管体制，完善中国特色国有企业现代公司治理。</w:t>
      </w:r>
    </w:p>
    <w:p w:rsidR="002323DC" w:rsidRDefault="00FA7369" w:rsidP="00FA7369">
      <w:pPr>
        <w:rPr>
          <w:kern w:val="0"/>
        </w:rPr>
      </w:pPr>
      <w:r w:rsidRPr="00FA7369">
        <w:rPr>
          <w:rFonts w:hint="eastAsia"/>
          <w:kern w:val="0"/>
        </w:rPr>
        <w:t>（</w:t>
      </w:r>
      <w:r w:rsidRPr="00FA7369">
        <w:rPr>
          <w:rFonts w:hint="eastAsia"/>
          <w:kern w:val="0"/>
        </w:rPr>
        <w:t>5</w:t>
      </w:r>
      <w:r w:rsidRPr="00FA7369">
        <w:rPr>
          <w:rFonts w:hint="eastAsia"/>
          <w:kern w:val="0"/>
        </w:rPr>
        <w:t>）深化融入全国统一大市场的制度建设。落实全国统一大市场建设标准指引。探索建立重大政策措施公平竞争审查会审机制，强化反不正当竞争执法，清理和废除妨碍全国统一市场和公平竞争的各种规定和做法。优化招商引资统筹和运作机制，进一步规范招商引资政策。完善统一规范、信息共享的招标投标和公共资源交易平台体系。加强地方标准管理。</w:t>
      </w:r>
    </w:p>
    <w:p w:rsidR="002323DC" w:rsidRDefault="00FA7369" w:rsidP="00FA7369">
      <w:pPr>
        <w:rPr>
          <w:kern w:val="0"/>
        </w:rPr>
      </w:pPr>
      <w:r w:rsidRPr="00FA7369">
        <w:rPr>
          <w:rFonts w:hint="eastAsia"/>
          <w:kern w:val="0"/>
        </w:rPr>
        <w:t>推动落实福厦泉要素市场化配置综合改革，健全劳动、资本、土地、知识、技术、管理、数据等要素市场制度和规则，推动生产要素畅通流动、高效配置。加快构建城乡统一的建设用地市场。深化数据要素市场化改革试点，推动公共数据与社会数据、产业数据的融合开发应用。推进水、能源、交通等领域价格改革，优化居民阶梯水价、电价、气价制</w:t>
      </w:r>
      <w:r w:rsidRPr="00FA7369">
        <w:rPr>
          <w:rFonts w:hint="eastAsia"/>
          <w:kern w:val="0"/>
        </w:rPr>
        <w:lastRenderedPageBreak/>
        <w:t>度。</w:t>
      </w:r>
    </w:p>
    <w:p w:rsidR="002323DC" w:rsidRDefault="00FA7369" w:rsidP="00FA7369">
      <w:pPr>
        <w:rPr>
          <w:kern w:val="0"/>
        </w:rPr>
      </w:pPr>
      <w:r w:rsidRPr="00FA7369">
        <w:rPr>
          <w:rFonts w:hint="eastAsia"/>
          <w:kern w:val="0"/>
        </w:rPr>
        <w:t>建设国家功能型流通战略支点城市，加快发展物联网，深化中国快递示范城市、商贸服务型国家物流枢纽、国家骨干冷链物流基地建设，健全降低全社会物流成本、促进物流与产业融合创新机制。深化能源管理体制改革，深度融入全国统一电力市场体系，优化天然气管网运行调度机制。</w:t>
      </w:r>
    </w:p>
    <w:p w:rsidR="002323DC" w:rsidRDefault="00FA7369" w:rsidP="00FA7369">
      <w:pPr>
        <w:rPr>
          <w:kern w:val="0"/>
        </w:rPr>
      </w:pPr>
      <w:r w:rsidRPr="00FA7369">
        <w:rPr>
          <w:rFonts w:hint="eastAsia"/>
          <w:kern w:val="0"/>
        </w:rPr>
        <w:t>（</w:t>
      </w:r>
      <w:r w:rsidRPr="00FA7369">
        <w:rPr>
          <w:rFonts w:hint="eastAsia"/>
          <w:kern w:val="0"/>
        </w:rPr>
        <w:t>6</w:t>
      </w:r>
      <w:r w:rsidRPr="00FA7369">
        <w:rPr>
          <w:rFonts w:hint="eastAsia"/>
          <w:kern w:val="0"/>
        </w:rPr>
        <w:t>）打造“泉心泉意”营商环境品牌。深化营商环境改革创新行动，推进服务型政府建设，完善“法治护企”“政策找企”“泉心泉意帮企”“万名干部进万企”服务矩阵，创新政企互动机制，全面构建亲清政商关系，体系化构建“泉速办、泉服务、泉信融、泉护企、泉惠企”营商品牌，持续打造市场化、法治化、国际化一流营商环境。完善营商环境数字化监测督导机制。加快数字政府建设，推进“数据最多采一次”和“无证明城市”建设，完善市县乡村四级“互联网</w:t>
      </w:r>
      <w:r w:rsidRPr="00FA7369">
        <w:rPr>
          <w:rFonts w:hint="eastAsia"/>
          <w:kern w:val="0"/>
        </w:rPr>
        <w:t>+</w:t>
      </w:r>
      <w:r w:rsidRPr="00FA7369">
        <w:rPr>
          <w:rFonts w:hint="eastAsia"/>
          <w:kern w:val="0"/>
        </w:rPr>
        <w:t>政务服务”一体化服务平台，深度打造“码上办”政务服务，推动“高效办成一件事”，</w:t>
      </w:r>
      <w:proofErr w:type="gramStart"/>
      <w:r w:rsidRPr="00FA7369">
        <w:rPr>
          <w:rFonts w:hint="eastAsia"/>
          <w:kern w:val="0"/>
        </w:rPr>
        <w:t>探索增值</w:t>
      </w:r>
      <w:proofErr w:type="gramEnd"/>
      <w:r w:rsidRPr="00FA7369">
        <w:rPr>
          <w:rFonts w:hint="eastAsia"/>
          <w:kern w:val="0"/>
        </w:rPr>
        <w:t>化集成改革。完善市场准入效能评估、壁垒投诉和回应处理机制，推行市场准</w:t>
      </w:r>
      <w:proofErr w:type="gramStart"/>
      <w:r w:rsidRPr="00FA7369">
        <w:rPr>
          <w:rFonts w:hint="eastAsia"/>
          <w:kern w:val="0"/>
        </w:rPr>
        <w:t>营承诺</w:t>
      </w:r>
      <w:proofErr w:type="gramEnd"/>
      <w:r w:rsidRPr="00FA7369">
        <w:rPr>
          <w:rFonts w:hint="eastAsia"/>
          <w:kern w:val="0"/>
        </w:rPr>
        <w:t>即入制，探索建立行业综合许可制度，优化新</w:t>
      </w:r>
      <w:proofErr w:type="gramStart"/>
      <w:r w:rsidRPr="00FA7369">
        <w:rPr>
          <w:rFonts w:hint="eastAsia"/>
          <w:kern w:val="0"/>
        </w:rPr>
        <w:t>业态新领域</w:t>
      </w:r>
      <w:proofErr w:type="gramEnd"/>
      <w:r w:rsidRPr="00FA7369">
        <w:rPr>
          <w:rFonts w:hint="eastAsia"/>
          <w:kern w:val="0"/>
        </w:rPr>
        <w:t>市场准入环境。落实注册资本认缴登记制度改革。健全企业破产机制，推行破产预重整制度，完善破产案件府院联动机制，探索建立个人破产制度。完善企业退出制度，推进市场监管领域营业执照和许可证件联动注销改革，全面实施简易注销，推行市场主体歇业备案。</w:t>
      </w:r>
    </w:p>
    <w:p w:rsidR="002323DC" w:rsidRDefault="00FA7369" w:rsidP="00FA7369">
      <w:pPr>
        <w:rPr>
          <w:kern w:val="0"/>
        </w:rPr>
      </w:pPr>
      <w:r w:rsidRPr="00FA7369">
        <w:rPr>
          <w:rFonts w:hint="eastAsia"/>
          <w:kern w:val="0"/>
        </w:rPr>
        <w:t>完善营商环境制度体系。严格落实产权制度，完善产权执法司法保护体系。深化国家知识产权强市建设示范，建立高效的知识产权综合管理体制，促进知识产权高质量创造、高效益运用、高标准保护、高水平服务。完善商业秘密保护制度。制定泉州市社会信用条例，加强社会信用体系建设，完善信息归集和共享公示机制、守信激励和失信惩戒机制、信用修复和异议处置机制。深化“综合监管一件事”“综合查一次”改革，推进包容审慎监管。深化海丝中央法</w:t>
      </w:r>
      <w:proofErr w:type="gramStart"/>
      <w:r w:rsidRPr="00FA7369">
        <w:rPr>
          <w:rFonts w:hint="eastAsia"/>
          <w:kern w:val="0"/>
        </w:rPr>
        <w:t>务</w:t>
      </w:r>
      <w:proofErr w:type="gramEnd"/>
      <w:r w:rsidRPr="00FA7369">
        <w:rPr>
          <w:rFonts w:hint="eastAsia"/>
          <w:kern w:val="0"/>
        </w:rPr>
        <w:t>区泉州片区建设，完善域外法律查明服务机制，加强仲裁机构和商事调解机构等建设，优化涉外法律服务。</w:t>
      </w:r>
    </w:p>
    <w:p w:rsidR="002323DC" w:rsidRDefault="00FA7369" w:rsidP="00FA7369">
      <w:pPr>
        <w:rPr>
          <w:kern w:val="0"/>
        </w:rPr>
      </w:pPr>
      <w:r w:rsidRPr="00FA7369">
        <w:rPr>
          <w:rFonts w:hint="eastAsia"/>
          <w:kern w:val="0"/>
        </w:rPr>
        <w:t>三、健全推动经济高质量发展体制机制，打造具有国际影响力的产业高地</w:t>
      </w:r>
    </w:p>
    <w:p w:rsidR="002323DC" w:rsidRDefault="00FA7369" w:rsidP="00FA7369">
      <w:pPr>
        <w:rPr>
          <w:kern w:val="0"/>
        </w:rPr>
      </w:pPr>
      <w:r w:rsidRPr="00FA7369">
        <w:rPr>
          <w:rFonts w:hint="eastAsia"/>
          <w:kern w:val="0"/>
        </w:rPr>
        <w:t>（</w:t>
      </w:r>
      <w:r w:rsidRPr="00FA7369">
        <w:rPr>
          <w:rFonts w:hint="eastAsia"/>
          <w:kern w:val="0"/>
        </w:rPr>
        <w:t>7</w:t>
      </w:r>
      <w:r w:rsidRPr="00FA7369">
        <w:rPr>
          <w:rFonts w:hint="eastAsia"/>
          <w:kern w:val="0"/>
        </w:rPr>
        <w:t>）健全因地制宜发展新质生产力体制机制。推动国土空间高质量重构、产业链高质量重塑，加速构建“南高新、北石化、环湾崛起、县域做强”的生产力空间格局。健全传统产业优化升级体制机制，强化制度约束和标准引领，深化消费品工业“三品”战略示范城市建设，推动纺织鞋服、建材家居、工艺制品等传统优势产业高端化、智能化、绿色化发展。完善推动新一代信息技术、人工智能、新材料、新能源、生物医药等战略性新兴产业发展政策和治理体系，促进新兴产业融合集群发展，争创国家先进制造业集群。建立未来产业投入增长机制，强化平台引领、场景驱动、资本加持，谋划建设未来产业先导区，培育壮大未来产业。深化开发区管理制度改革，优化组织架构、运行机制、管理模式，推行“一县一区”“一区多园”整合托管，建立健全“区政合一”管理体制。打造工业（产业）园区标准化建设</w:t>
      </w:r>
      <w:r w:rsidRPr="00FA7369">
        <w:rPr>
          <w:rFonts w:hint="eastAsia"/>
          <w:kern w:val="0"/>
        </w:rPr>
        <w:t>2.0</w:t>
      </w:r>
      <w:r w:rsidRPr="00FA7369">
        <w:rPr>
          <w:rFonts w:hint="eastAsia"/>
          <w:kern w:val="0"/>
        </w:rPr>
        <w:t>版本，深化“百千万”滚动格局。完善生产要素配置机制，促进各类先进生产要素向发展新质生产力集聚，大幅提升全要素生产率。深化政府引导型产业基金体系建设，加大基金投早、投小、投长期、</w:t>
      </w:r>
      <w:proofErr w:type="gramStart"/>
      <w:r w:rsidRPr="00FA7369">
        <w:rPr>
          <w:rFonts w:hint="eastAsia"/>
          <w:kern w:val="0"/>
        </w:rPr>
        <w:t>投硬科技</w:t>
      </w:r>
      <w:proofErr w:type="gramEnd"/>
      <w:r w:rsidRPr="00FA7369">
        <w:rPr>
          <w:rFonts w:hint="eastAsia"/>
          <w:kern w:val="0"/>
        </w:rPr>
        <w:t>支持力度，培育壮大耐心资本。完善促进海洋经济发展体制机制，推进沿海渔港经济区建设，争创国家级海洋生物资源综合利用标杆城市，加快建设更高水平的“海上泉州”。</w:t>
      </w:r>
    </w:p>
    <w:p w:rsidR="002323DC" w:rsidRDefault="00FA7369" w:rsidP="00FA7369">
      <w:pPr>
        <w:rPr>
          <w:kern w:val="0"/>
        </w:rPr>
      </w:pPr>
      <w:r w:rsidRPr="00FA7369">
        <w:rPr>
          <w:rFonts w:hint="eastAsia"/>
          <w:kern w:val="0"/>
        </w:rPr>
        <w:t>（</w:t>
      </w:r>
      <w:r w:rsidRPr="00FA7369">
        <w:rPr>
          <w:rFonts w:hint="eastAsia"/>
          <w:kern w:val="0"/>
        </w:rPr>
        <w:t>8</w:t>
      </w:r>
      <w:r w:rsidRPr="00FA7369">
        <w:rPr>
          <w:rFonts w:hint="eastAsia"/>
          <w:kern w:val="0"/>
        </w:rPr>
        <w:t>）健全促进实体经济和数字经济深度融合制度。推进制造业新型技术改造试点、中小企业数字化转型试点，加速制造业“智转数改”，全力争创国家新型工业化试点城市。加快产业模式和企业组织形态变革，健全提升优势产业领先地位体制机制。深化惠</w:t>
      </w:r>
      <w:proofErr w:type="gramStart"/>
      <w:r w:rsidRPr="00FA7369">
        <w:rPr>
          <w:rFonts w:hint="eastAsia"/>
          <w:kern w:val="0"/>
        </w:rPr>
        <w:t>企资金</w:t>
      </w:r>
      <w:proofErr w:type="gramEnd"/>
      <w:r w:rsidRPr="00FA7369">
        <w:rPr>
          <w:rFonts w:hint="eastAsia"/>
          <w:kern w:val="0"/>
        </w:rPr>
        <w:t>基金化改革，提升产业基金运作质效，确保资金投向符合国家战略要求。建立保持制造业合理比重投入机制，合理降低制造业综合成本和税费负担。积极融入国家数字经济创新发</w:t>
      </w:r>
      <w:r w:rsidRPr="00FA7369">
        <w:rPr>
          <w:rFonts w:hint="eastAsia"/>
          <w:kern w:val="0"/>
        </w:rPr>
        <w:lastRenderedPageBreak/>
        <w:t>展试验区建设，完善促进数字产业化和产业数字化政策体系，大力发展工业互联网，打造数字经济产业集群，加快建设“数字泉州”。健全促进平台经济创新发展、健康发展制度。建立数据基础制度和规范标准，建设国家新型数据中心，完善大数据资源应用体系，创新公共数据授权运营模式。推进全域数字化转型，建立健全城市数字化治理体制机制，全力打造海丝数字应用标杆城市。提升数据安全治理监管能力。</w:t>
      </w:r>
    </w:p>
    <w:p w:rsidR="002323DC" w:rsidRDefault="00FA7369" w:rsidP="00FA7369">
      <w:pPr>
        <w:rPr>
          <w:kern w:val="0"/>
        </w:rPr>
      </w:pPr>
      <w:r w:rsidRPr="00FA7369">
        <w:rPr>
          <w:rFonts w:hint="eastAsia"/>
          <w:kern w:val="0"/>
        </w:rPr>
        <w:t>（</w:t>
      </w:r>
      <w:r w:rsidRPr="00FA7369">
        <w:rPr>
          <w:rFonts w:hint="eastAsia"/>
          <w:kern w:val="0"/>
        </w:rPr>
        <w:t>9</w:t>
      </w:r>
      <w:r w:rsidRPr="00FA7369">
        <w:rPr>
          <w:rFonts w:hint="eastAsia"/>
          <w:kern w:val="0"/>
        </w:rPr>
        <w:t>）完善发展服务业体制机制。完善支持服务业发展政策体系，实施现代服务业高质量发展三年行动，加快构建以数字服务、商贸物流、文化旅游、健康服务、金融服务为重要支撑的现代服务业体系。优化服务业核算，推进服务业标准化建设。加快发展服务型制造，推进生产性服务业深度融合发展。做大做强工业设计、会展经济等服务业，完善有利于总部经济发展的政策体系，加快现代服务业集聚区建设，加速中央商务区、中央活力</w:t>
      </w:r>
      <w:proofErr w:type="gramStart"/>
      <w:r w:rsidRPr="00FA7369">
        <w:rPr>
          <w:rFonts w:hint="eastAsia"/>
          <w:kern w:val="0"/>
        </w:rPr>
        <w:t>区繁荣</w:t>
      </w:r>
      <w:proofErr w:type="gramEnd"/>
      <w:r w:rsidRPr="00FA7369">
        <w:rPr>
          <w:rFonts w:hint="eastAsia"/>
          <w:kern w:val="0"/>
        </w:rPr>
        <w:t>发展。健全加快生活性服务业品质化多样化规模化升级机制。加强中介服务机构规范化制度化建设。</w:t>
      </w:r>
    </w:p>
    <w:p w:rsidR="002323DC" w:rsidRDefault="00FA7369" w:rsidP="00FA7369">
      <w:pPr>
        <w:rPr>
          <w:kern w:val="0"/>
        </w:rPr>
      </w:pPr>
      <w:r w:rsidRPr="00FA7369">
        <w:rPr>
          <w:rFonts w:hint="eastAsia"/>
          <w:kern w:val="0"/>
        </w:rPr>
        <w:t>（</w:t>
      </w:r>
      <w:r w:rsidRPr="00FA7369">
        <w:rPr>
          <w:rFonts w:hint="eastAsia"/>
          <w:kern w:val="0"/>
        </w:rPr>
        <w:t>10</w:t>
      </w:r>
      <w:r w:rsidRPr="00FA7369">
        <w:rPr>
          <w:rFonts w:hint="eastAsia"/>
          <w:kern w:val="0"/>
        </w:rPr>
        <w:t>）健全现代化基础设施建设体制机制。实施新型基础设施建设三年行动，加速布局信息基础设施，稳步发展融合基础设施，适度超前部署创新基础设施，构建高水平新型基础设施体系。稳步推进传统基础设施数字化智能化改造。拓宽多元化投融资渠道，建立</w:t>
      </w:r>
      <w:proofErr w:type="gramStart"/>
      <w:r w:rsidRPr="00FA7369">
        <w:rPr>
          <w:rFonts w:hint="eastAsia"/>
          <w:kern w:val="0"/>
        </w:rPr>
        <w:t>健全跨</w:t>
      </w:r>
      <w:proofErr w:type="gramEnd"/>
      <w:r w:rsidRPr="00FA7369">
        <w:rPr>
          <w:rFonts w:hint="eastAsia"/>
          <w:kern w:val="0"/>
        </w:rPr>
        <w:t>部门、跨区域的常态</w:t>
      </w:r>
      <w:proofErr w:type="gramStart"/>
      <w:r w:rsidRPr="00FA7369">
        <w:rPr>
          <w:rFonts w:hint="eastAsia"/>
          <w:kern w:val="0"/>
        </w:rPr>
        <w:t>化协调</w:t>
      </w:r>
      <w:proofErr w:type="gramEnd"/>
      <w:r w:rsidRPr="00FA7369">
        <w:rPr>
          <w:rFonts w:hint="eastAsia"/>
          <w:kern w:val="0"/>
        </w:rPr>
        <w:t>机制。加快融入全省</w:t>
      </w:r>
      <w:proofErr w:type="gramStart"/>
      <w:r w:rsidRPr="00FA7369">
        <w:rPr>
          <w:rFonts w:hint="eastAsia"/>
          <w:kern w:val="0"/>
        </w:rPr>
        <w:t>一体化算力服务</w:t>
      </w:r>
      <w:proofErr w:type="gramEnd"/>
      <w:r w:rsidRPr="00FA7369">
        <w:rPr>
          <w:rFonts w:hint="eastAsia"/>
          <w:kern w:val="0"/>
        </w:rPr>
        <w:t>体系。建立健全综合交通运输一体化发展体制，健全重大交通基础设施建设协调机制，推进“聚城畅通”，构建综合高效的现代化交通运输体系。“客货并举”发展通用航空，大力发展低空经济。深化货运体制市场化改革，推动港口高质量发展，持续推进运输结构调整优化。推进全国市级水网先导区建设，深化原水一体化改革，完善水利工程建设、运行、管理机制。</w:t>
      </w:r>
    </w:p>
    <w:p w:rsidR="002323DC" w:rsidRDefault="00FA7369" w:rsidP="00FA7369">
      <w:pPr>
        <w:rPr>
          <w:kern w:val="0"/>
        </w:rPr>
      </w:pPr>
      <w:r w:rsidRPr="00FA7369">
        <w:rPr>
          <w:rFonts w:hint="eastAsia"/>
          <w:kern w:val="0"/>
        </w:rPr>
        <w:t>（</w:t>
      </w:r>
      <w:r w:rsidRPr="00FA7369">
        <w:rPr>
          <w:rFonts w:hint="eastAsia"/>
          <w:kern w:val="0"/>
        </w:rPr>
        <w:t>11</w:t>
      </w:r>
      <w:r w:rsidRPr="00FA7369">
        <w:rPr>
          <w:rFonts w:hint="eastAsia"/>
          <w:kern w:val="0"/>
        </w:rPr>
        <w:t>）健全提升产业</w:t>
      </w:r>
      <w:proofErr w:type="gramStart"/>
      <w:r w:rsidRPr="00FA7369">
        <w:rPr>
          <w:rFonts w:hint="eastAsia"/>
          <w:kern w:val="0"/>
        </w:rPr>
        <w:t>链供应</w:t>
      </w:r>
      <w:proofErr w:type="gramEnd"/>
      <w:r w:rsidRPr="00FA7369">
        <w:rPr>
          <w:rFonts w:hint="eastAsia"/>
          <w:kern w:val="0"/>
        </w:rPr>
        <w:t>链韧性和安全水平制度。坚持重龙头、强品牌、铸链条，“一县</w:t>
      </w:r>
      <w:proofErr w:type="gramStart"/>
      <w:r w:rsidRPr="00FA7369">
        <w:rPr>
          <w:rFonts w:hint="eastAsia"/>
          <w:kern w:val="0"/>
        </w:rPr>
        <w:t>一</w:t>
      </w:r>
      <w:proofErr w:type="gramEnd"/>
      <w:r w:rsidRPr="00FA7369">
        <w:rPr>
          <w:rFonts w:hint="eastAsia"/>
          <w:kern w:val="0"/>
        </w:rPr>
        <w:t>特色”做强县域重点产业链，加快打造“二一一”万亿级产业链群。健全强化重点产业</w:t>
      </w:r>
      <w:proofErr w:type="gramStart"/>
      <w:r w:rsidRPr="00FA7369">
        <w:rPr>
          <w:rFonts w:hint="eastAsia"/>
          <w:kern w:val="0"/>
        </w:rPr>
        <w:t>链发展</w:t>
      </w:r>
      <w:proofErr w:type="gramEnd"/>
      <w:r w:rsidRPr="00FA7369">
        <w:rPr>
          <w:rFonts w:hint="eastAsia"/>
          <w:kern w:val="0"/>
        </w:rPr>
        <w:t>体制机制，持续完善产业链图谱，全链条推进技术攻关、成果应用。建立产业</w:t>
      </w:r>
      <w:proofErr w:type="gramStart"/>
      <w:r w:rsidRPr="00FA7369">
        <w:rPr>
          <w:rFonts w:hint="eastAsia"/>
          <w:kern w:val="0"/>
        </w:rPr>
        <w:t>链供应链安全</w:t>
      </w:r>
      <w:proofErr w:type="gramEnd"/>
      <w:r w:rsidRPr="00FA7369">
        <w:rPr>
          <w:rFonts w:hint="eastAsia"/>
          <w:kern w:val="0"/>
        </w:rPr>
        <w:t>风险评估和应对机制。支持龙头企业牵头建立产业协同体系，构建大中小企业融通发展格局。完善产业梯度有序转移协作机制，深化与厦门、三明等地产业协作和园区共建，探索建立税收分成、股权合作等利益共享机制。建立健全储备工作机制。统筹推进粮食购销和储备管理体制机制改革，提升粮食储备供给能力。完善战略性</w:t>
      </w:r>
      <w:proofErr w:type="gramStart"/>
      <w:r w:rsidRPr="00FA7369">
        <w:rPr>
          <w:rFonts w:hint="eastAsia"/>
          <w:kern w:val="0"/>
        </w:rPr>
        <w:t>矿产资源探产供储销</w:t>
      </w:r>
      <w:proofErr w:type="gramEnd"/>
      <w:r w:rsidRPr="00FA7369">
        <w:rPr>
          <w:rFonts w:hint="eastAsia"/>
          <w:kern w:val="0"/>
        </w:rPr>
        <w:t>统筹和衔接体系。</w:t>
      </w:r>
    </w:p>
    <w:p w:rsidR="002323DC" w:rsidRDefault="00FA7369" w:rsidP="00FA7369">
      <w:pPr>
        <w:rPr>
          <w:kern w:val="0"/>
        </w:rPr>
      </w:pPr>
      <w:r w:rsidRPr="00FA7369">
        <w:rPr>
          <w:rFonts w:hint="eastAsia"/>
          <w:kern w:val="0"/>
        </w:rPr>
        <w:t>四、构建支持全面创新体制机制，加快建设高水平国家创新型城市</w:t>
      </w:r>
    </w:p>
    <w:p w:rsidR="002323DC" w:rsidRDefault="00FA7369" w:rsidP="00FA7369">
      <w:pPr>
        <w:rPr>
          <w:kern w:val="0"/>
        </w:rPr>
      </w:pPr>
      <w:r w:rsidRPr="00FA7369">
        <w:rPr>
          <w:rFonts w:hint="eastAsia"/>
          <w:kern w:val="0"/>
        </w:rPr>
        <w:t>（</w:t>
      </w:r>
      <w:r w:rsidRPr="00FA7369">
        <w:rPr>
          <w:rFonts w:hint="eastAsia"/>
          <w:kern w:val="0"/>
        </w:rPr>
        <w:t>12</w:t>
      </w:r>
      <w:r w:rsidRPr="00FA7369">
        <w:rPr>
          <w:rFonts w:hint="eastAsia"/>
          <w:kern w:val="0"/>
        </w:rPr>
        <w:t>）完善教育强市建设体制机制。加快建设高质量教育体系，统筹落实育人方式、办学模式、管理体制、保障机制改革。完善立德树人机制，推进大中小学</w:t>
      </w:r>
      <w:proofErr w:type="gramStart"/>
      <w:r w:rsidRPr="00FA7369">
        <w:rPr>
          <w:rFonts w:hint="eastAsia"/>
          <w:kern w:val="0"/>
        </w:rPr>
        <w:t>思政课</w:t>
      </w:r>
      <w:proofErr w:type="gramEnd"/>
      <w:r w:rsidRPr="00FA7369">
        <w:rPr>
          <w:rFonts w:hint="eastAsia"/>
          <w:kern w:val="0"/>
        </w:rPr>
        <w:t>一体化改革创新，建设“泉思政”特色品牌课程库。深化教育评价改革，健全德智体美劳全面培养体系。深化新时代教师队伍建设改革，推进名师名校长培养工程，健全师德师风建设长效机制，创建“清净校风、清正教风、清新学风”校园。建设全国学校家庭社会协同育人实验区，建立完善拔尖创新人才早期培养机制。建立高校分类管理、分类评价机制，优化高等教育布局结构，推进“双一流”和一流应用型高校建设，实施高校学科培优计划，建立科技发展、战略需求、产业链群牵引的学科设置调整机制和人才培养模式，加强基础学科、新兴学科、交叉学科建设和拔尖人才培养，培育一批与泉州发展匹配度高的主体专业和特色专业。完善高校科技创新机制，成立高校院所联盟，建设对接科研前沿领域的高水平产学研平台。强化科技教育和人文教育协同。加快推进高职“双高计划”建设，</w:t>
      </w:r>
      <w:proofErr w:type="gramStart"/>
      <w:r w:rsidRPr="00FA7369">
        <w:rPr>
          <w:rFonts w:hint="eastAsia"/>
          <w:kern w:val="0"/>
        </w:rPr>
        <w:t>构建职普融通</w:t>
      </w:r>
      <w:proofErr w:type="gramEnd"/>
      <w:r w:rsidRPr="00FA7369">
        <w:rPr>
          <w:rFonts w:hint="eastAsia"/>
          <w:kern w:val="0"/>
        </w:rPr>
        <w:t>、产教融合的职业教育体系，探索职业教育“双元制”模式，推进职业院校与企业联盟、与行业联合、与园区联结，</w:t>
      </w:r>
      <w:proofErr w:type="gramStart"/>
      <w:r w:rsidRPr="00FA7369">
        <w:rPr>
          <w:rFonts w:hint="eastAsia"/>
          <w:kern w:val="0"/>
        </w:rPr>
        <w:t>打造市域产</w:t>
      </w:r>
      <w:proofErr w:type="gramEnd"/>
      <w:r w:rsidRPr="00FA7369">
        <w:rPr>
          <w:rFonts w:hint="eastAsia"/>
          <w:kern w:val="0"/>
        </w:rPr>
        <w:t>教联合体和产教融合共同体。完善学生实习实践制度。引导规范民办教育发展。推进高水平教育对外交流合作，加快引入国际化高端教育资源，打造“职教出海”泉州品牌。</w:t>
      </w:r>
    </w:p>
    <w:p w:rsidR="002323DC" w:rsidRDefault="00FA7369" w:rsidP="00FA7369">
      <w:pPr>
        <w:rPr>
          <w:kern w:val="0"/>
        </w:rPr>
      </w:pPr>
      <w:r w:rsidRPr="00FA7369">
        <w:rPr>
          <w:rFonts w:hint="eastAsia"/>
          <w:kern w:val="0"/>
        </w:rPr>
        <w:lastRenderedPageBreak/>
        <w:t>优化区域教育资源配置，建立与人口分布相适应、与主体功能区相匹配、与产业发展相对接的基本公共教育服务供给机制。完善义务教育优质均衡推进机制，深化集团化办学、“名优校</w:t>
      </w:r>
      <w:r w:rsidRPr="00FA7369">
        <w:rPr>
          <w:rFonts w:hint="eastAsia"/>
          <w:kern w:val="0"/>
        </w:rPr>
        <w:t>+</w:t>
      </w:r>
      <w:r w:rsidRPr="00FA7369">
        <w:rPr>
          <w:rFonts w:hint="eastAsia"/>
          <w:kern w:val="0"/>
        </w:rPr>
        <w:t>”发展共同体等改革，加快国家义务教育优质均衡发展县和学前教育普及普惠县创建。探索逐步扩大免费教育范围。健全学前教育和特殊教育、专门教育保障机制。创新推进教育数字化，建好建强泉州教育在线一体化平台，赋能学习型社会建设，加强终身教育保障。</w:t>
      </w:r>
    </w:p>
    <w:p w:rsidR="002323DC" w:rsidRDefault="00FA7369" w:rsidP="00FA7369">
      <w:pPr>
        <w:rPr>
          <w:kern w:val="0"/>
        </w:rPr>
      </w:pPr>
      <w:r w:rsidRPr="00FA7369">
        <w:rPr>
          <w:rFonts w:hint="eastAsia"/>
          <w:kern w:val="0"/>
        </w:rPr>
        <w:t>（</w:t>
      </w:r>
      <w:r w:rsidRPr="00FA7369">
        <w:rPr>
          <w:rFonts w:hint="eastAsia"/>
          <w:kern w:val="0"/>
        </w:rPr>
        <w:t>13</w:t>
      </w:r>
      <w:r w:rsidRPr="00FA7369">
        <w:rPr>
          <w:rFonts w:hint="eastAsia"/>
          <w:kern w:val="0"/>
        </w:rPr>
        <w:t>）完善创新驱动发展战略实施机制。完善市委领导科技工作体制机制，加强对全市科技发展重大战略、重大规划、重大政策、重大改革的组织领导和统筹谋划。健全福厦</w:t>
      </w:r>
      <w:proofErr w:type="gramStart"/>
      <w:r w:rsidRPr="00FA7369">
        <w:rPr>
          <w:rFonts w:hint="eastAsia"/>
          <w:kern w:val="0"/>
        </w:rPr>
        <w:t>泉国家</w:t>
      </w:r>
      <w:proofErr w:type="gramEnd"/>
      <w:r w:rsidRPr="00FA7369">
        <w:rPr>
          <w:rFonts w:hint="eastAsia"/>
          <w:kern w:val="0"/>
        </w:rPr>
        <w:t>自主创新示范区泉州片区发展体制机制。优化重大科技创新组织机制，完善“产业界出题、科技界答题”科研攻关机制，推行重大科研攻关项目“揭榜挂帅”“赛马”等制度。建立科技创新平台系统布局和统筹管理的机制，</w:t>
      </w:r>
      <w:proofErr w:type="gramStart"/>
      <w:r w:rsidRPr="00FA7369">
        <w:rPr>
          <w:rFonts w:hint="eastAsia"/>
          <w:kern w:val="0"/>
        </w:rPr>
        <w:t>实施科创平台</w:t>
      </w:r>
      <w:proofErr w:type="gramEnd"/>
      <w:r w:rsidRPr="00FA7369">
        <w:rPr>
          <w:rFonts w:hint="eastAsia"/>
          <w:kern w:val="0"/>
        </w:rPr>
        <w:t>提质增效行动，</w:t>
      </w:r>
      <w:proofErr w:type="gramStart"/>
      <w:r w:rsidRPr="00FA7369">
        <w:rPr>
          <w:rFonts w:hint="eastAsia"/>
          <w:kern w:val="0"/>
        </w:rPr>
        <w:t>推动科创</w:t>
      </w:r>
      <w:proofErr w:type="gramEnd"/>
      <w:r w:rsidRPr="00FA7369">
        <w:rPr>
          <w:rFonts w:hint="eastAsia"/>
          <w:kern w:val="0"/>
        </w:rPr>
        <w:t>平台建立健全科研市场化模式。建好用好清源创新实验室、刺</w:t>
      </w:r>
      <w:proofErr w:type="gramStart"/>
      <w:r w:rsidRPr="00FA7369">
        <w:rPr>
          <w:rFonts w:hint="eastAsia"/>
          <w:kern w:val="0"/>
        </w:rPr>
        <w:t>桐创新</w:t>
      </w:r>
      <w:proofErr w:type="gramEnd"/>
      <w:r w:rsidRPr="00FA7369">
        <w:rPr>
          <w:rFonts w:hint="eastAsia"/>
          <w:kern w:val="0"/>
        </w:rPr>
        <w:t>实验室、中国机械总院泉州创新中心等</w:t>
      </w:r>
      <w:proofErr w:type="gramStart"/>
      <w:r w:rsidRPr="00FA7369">
        <w:rPr>
          <w:rFonts w:hint="eastAsia"/>
          <w:kern w:val="0"/>
        </w:rPr>
        <w:t>重大科创平台</w:t>
      </w:r>
      <w:proofErr w:type="gramEnd"/>
      <w:r w:rsidRPr="00FA7369">
        <w:rPr>
          <w:rFonts w:hint="eastAsia"/>
          <w:kern w:val="0"/>
        </w:rPr>
        <w:t>。完善区域科技产业协同创新机制，鼓励和引导有条件的企业联合高校、科研院所共建新型研发机构。完善异地研发、本地转化支持政策。健全科技社团管理制度。扩大对外科技交流合作。深化科技特派员制度。深化科技评价体系改革，完善科技伦理监管工作机制。</w:t>
      </w:r>
    </w:p>
    <w:p w:rsidR="002323DC" w:rsidRDefault="00FA7369" w:rsidP="00FA7369">
      <w:pPr>
        <w:rPr>
          <w:kern w:val="0"/>
        </w:rPr>
      </w:pPr>
      <w:r w:rsidRPr="00FA7369">
        <w:rPr>
          <w:rFonts w:hint="eastAsia"/>
          <w:kern w:val="0"/>
        </w:rPr>
        <w:t>强化企业科技创新主体地位，完善企业主导产学研深度融合、协同攻关机制，建立企业研发准备金制度，支持企业主动牵头或参与各类重大科技攻关任务。完善支持企业参与科技创新决策的机制。完善科技领军企业梯次培育机制，实施高新技术企业培育专项行动，</w:t>
      </w:r>
      <w:proofErr w:type="gramStart"/>
      <w:r w:rsidRPr="00FA7369">
        <w:rPr>
          <w:rFonts w:hint="eastAsia"/>
          <w:kern w:val="0"/>
        </w:rPr>
        <w:t>激励高企加大</w:t>
      </w:r>
      <w:proofErr w:type="gramEnd"/>
      <w:r w:rsidRPr="00FA7369">
        <w:rPr>
          <w:rFonts w:hint="eastAsia"/>
          <w:kern w:val="0"/>
        </w:rPr>
        <w:t>研发投入，推动高企增量提质。实施专精特新企业倍增专项行动，加强对企业研发投入、人才引进、股权融资、增资扩产等政策支持。支持高校、科研院所按照先使用后付费方式把科技成果许可给中小</w:t>
      </w:r>
      <w:proofErr w:type="gramStart"/>
      <w:r w:rsidRPr="00FA7369">
        <w:rPr>
          <w:rFonts w:hint="eastAsia"/>
          <w:kern w:val="0"/>
        </w:rPr>
        <w:t>微企业</w:t>
      </w:r>
      <w:proofErr w:type="gramEnd"/>
      <w:r w:rsidRPr="00FA7369">
        <w:rPr>
          <w:rFonts w:hint="eastAsia"/>
          <w:kern w:val="0"/>
        </w:rPr>
        <w:t>使用。</w:t>
      </w:r>
    </w:p>
    <w:p w:rsidR="002323DC" w:rsidRDefault="00FA7369" w:rsidP="00FA7369">
      <w:pPr>
        <w:rPr>
          <w:kern w:val="0"/>
        </w:rPr>
      </w:pPr>
      <w:r w:rsidRPr="00FA7369">
        <w:rPr>
          <w:rFonts w:hint="eastAsia"/>
          <w:kern w:val="0"/>
        </w:rPr>
        <w:t>改革科技计划和经费管理机制，完善市级财政科技经费分配和管理使用机制，扩大财政科研项目经费“包干制”范围，赋予科学家更大技术路线决定权、更大经费支配权、更大资源调度权。建立专家实名推荐的非共识项目筛选机制。强化科技资源统筹配置和绩效管理，优化科研项目管理体系。允许科研类事业单位实行比一般事业单位更灵活的管理制度，探索实行企业化管理。</w:t>
      </w:r>
    </w:p>
    <w:p w:rsidR="002323DC" w:rsidRDefault="00FA7369" w:rsidP="00FA7369">
      <w:pPr>
        <w:rPr>
          <w:kern w:val="0"/>
        </w:rPr>
      </w:pPr>
      <w:r w:rsidRPr="00FA7369">
        <w:rPr>
          <w:rFonts w:hint="eastAsia"/>
          <w:kern w:val="0"/>
        </w:rPr>
        <w:t>深化科技成果转化机制改革，加快科技成果转移转化服务体系建设，聚焦重点产业链布局建设一批行业类中试平台、产业类共性技术平台、产业化中试基地，推动关键技术成果实现工程化和产业化。完善首台（套）、首批次、首版次应用政策，加大政府采购自主创新产品力度。加强技术经理人队伍建设。</w:t>
      </w:r>
    </w:p>
    <w:p w:rsidR="002323DC" w:rsidRDefault="00FA7369" w:rsidP="00FA7369">
      <w:pPr>
        <w:rPr>
          <w:kern w:val="0"/>
        </w:rPr>
      </w:pPr>
      <w:r w:rsidRPr="00FA7369">
        <w:rPr>
          <w:rFonts w:hint="eastAsia"/>
          <w:kern w:val="0"/>
        </w:rPr>
        <w:t>推进职务科技成果权属改革，允许科技人员在科技成果转化收益分配上有更大自主权。建立职务科技成果资产单列管理制度，完善职务科技成果转化尽职免责机制。深化高校、科研院所收入分配改革。允许更多符合条件的国企以创新创造为导向，在科研人员中开展多种形式中长期激励。</w:t>
      </w:r>
    </w:p>
    <w:p w:rsidR="002323DC" w:rsidRDefault="00FA7369" w:rsidP="00FA7369">
      <w:pPr>
        <w:rPr>
          <w:kern w:val="0"/>
        </w:rPr>
      </w:pPr>
      <w:r w:rsidRPr="00FA7369">
        <w:rPr>
          <w:rFonts w:hint="eastAsia"/>
          <w:kern w:val="0"/>
        </w:rPr>
        <w:t>构建同科技创新相适应的科技金融体制，加强对重大科技任务和科技型中小企业的金融支持。建立健全科技贷款统计制度。完善“科创指数”授信管控模式。健全重大技术攻关风险分散机制，建立科技保险政策体系。</w:t>
      </w:r>
    </w:p>
    <w:p w:rsidR="002323DC" w:rsidRDefault="00FA7369" w:rsidP="00FA7369">
      <w:pPr>
        <w:rPr>
          <w:kern w:val="0"/>
        </w:rPr>
      </w:pPr>
      <w:r w:rsidRPr="00FA7369">
        <w:rPr>
          <w:rFonts w:hint="eastAsia"/>
          <w:kern w:val="0"/>
        </w:rPr>
        <w:t>（</w:t>
      </w:r>
      <w:r w:rsidRPr="00FA7369">
        <w:rPr>
          <w:rFonts w:hint="eastAsia"/>
          <w:kern w:val="0"/>
        </w:rPr>
        <w:t>14</w:t>
      </w:r>
      <w:r w:rsidRPr="00FA7369">
        <w:rPr>
          <w:rFonts w:hint="eastAsia"/>
          <w:kern w:val="0"/>
        </w:rPr>
        <w:t>）完善新时代人才强市战略实施机制。实施更加积极、更加开放、更加有效的人才政策，持续优化以“港湾计划”为统领的人才政策体系，完善人才自主培养机制，加快建设高水平的先进制造业人才集聚平台。建立同区域重大战略相适应的人才流动和交流机制，构建富有泉州特色的人才发展“雁阵格局”。探索人才链与创新链、产业链、资金链深度融合机制，开展“人才强链”行动，打通高校、科研院所和企业人才协同共享、创新成果协同落地通道。培养造就一流科技领军人才和创新团队，培养造就领军型企业家队伍、</w:t>
      </w:r>
      <w:r w:rsidRPr="00FA7369">
        <w:rPr>
          <w:rFonts w:hint="eastAsia"/>
          <w:kern w:val="0"/>
        </w:rPr>
        <w:lastRenderedPageBreak/>
        <w:t>卓越工程师队伍、高素质技能人才队伍，提高各类人才素质。建立引导青年人才就业洄游制度，储备规模宏大的青年人才队伍。深化产业工人队伍建设改革，推进“技能泉州”“工匠泉州”行动，实施技工教育强基工程，建设</w:t>
      </w:r>
      <w:proofErr w:type="gramStart"/>
      <w:r w:rsidRPr="00FA7369">
        <w:rPr>
          <w:rFonts w:hint="eastAsia"/>
          <w:kern w:val="0"/>
        </w:rPr>
        <w:t>一流产业</w:t>
      </w:r>
      <w:proofErr w:type="gramEnd"/>
      <w:r w:rsidRPr="00FA7369">
        <w:rPr>
          <w:rFonts w:hint="eastAsia"/>
          <w:kern w:val="0"/>
        </w:rPr>
        <w:t>技术工人队伍。完善青年创新人才发现、选拔、培养机制，</w:t>
      </w:r>
      <w:proofErr w:type="gramStart"/>
      <w:r w:rsidRPr="00FA7369">
        <w:rPr>
          <w:rFonts w:hint="eastAsia"/>
          <w:kern w:val="0"/>
        </w:rPr>
        <w:t>更好保障</w:t>
      </w:r>
      <w:proofErr w:type="gramEnd"/>
      <w:r w:rsidRPr="00FA7369">
        <w:rPr>
          <w:rFonts w:hint="eastAsia"/>
          <w:kern w:val="0"/>
        </w:rPr>
        <w:t>青年科技人才待遇。健全保障科研人员专心科研制度。</w:t>
      </w:r>
    </w:p>
    <w:p w:rsidR="002323DC" w:rsidRDefault="00FA7369" w:rsidP="00FA7369">
      <w:pPr>
        <w:rPr>
          <w:kern w:val="0"/>
        </w:rPr>
      </w:pPr>
      <w:r w:rsidRPr="00FA7369">
        <w:rPr>
          <w:rFonts w:hint="eastAsia"/>
          <w:kern w:val="0"/>
        </w:rPr>
        <w:t>强化人才激励机制，大胆向用人主体授权、为人才松绑，构建从“人才引进、住行医教”到“产业对接、成果转化、基金引导”的全链条激励机制。改进人才评价认定机制，建立以创新能力、质量、实效、贡献为导向的人才评价体系。优化高层次人才评价认定体系与工作机制，完善自主认定、专家举荐、赛事评审等多种评价方式，推动人才具备相应资格条件“免申即认”。健全以职业资格评价、职业技能等级认定和专项职业能力考核为主要内容的技能人才评价机制。深化“涌泉”、博士人才倍增、“家燕归巢”、优才服务提升等“四大行动”，加大吸引海外优秀人才支持力度。</w:t>
      </w:r>
    </w:p>
    <w:p w:rsidR="002323DC" w:rsidRDefault="00FA7369" w:rsidP="00FA7369">
      <w:pPr>
        <w:rPr>
          <w:kern w:val="0"/>
        </w:rPr>
      </w:pPr>
      <w:r w:rsidRPr="00FA7369">
        <w:rPr>
          <w:rFonts w:hint="eastAsia"/>
          <w:kern w:val="0"/>
        </w:rPr>
        <w:t>五、完善经济治理体制机制，着力提升发展整体效能</w:t>
      </w:r>
    </w:p>
    <w:p w:rsidR="002323DC" w:rsidRDefault="00FA7369" w:rsidP="00FA7369">
      <w:pPr>
        <w:rPr>
          <w:kern w:val="0"/>
        </w:rPr>
      </w:pPr>
      <w:r w:rsidRPr="00FA7369">
        <w:rPr>
          <w:rFonts w:hint="eastAsia"/>
          <w:kern w:val="0"/>
        </w:rPr>
        <w:t>（</w:t>
      </w:r>
      <w:r w:rsidRPr="00FA7369">
        <w:rPr>
          <w:rFonts w:hint="eastAsia"/>
          <w:kern w:val="0"/>
        </w:rPr>
        <w:t>15</w:t>
      </w:r>
      <w:r w:rsidRPr="00FA7369">
        <w:rPr>
          <w:rFonts w:hint="eastAsia"/>
          <w:kern w:val="0"/>
        </w:rPr>
        <w:t>）完善战略规划体系和政策统筹协调机制。加强统一规划体系建设，健全市级国土空间规划、专项规划、区域规划与市发展规划的衔接协调机制。建立健全国土空间规划体系，强化统筹统管，加强市级对重大战略规划、重大基础设施、重大平台建设和产业功能布局的统筹引领。完善“指挥部</w:t>
      </w:r>
      <w:r w:rsidRPr="00FA7369">
        <w:rPr>
          <w:rFonts w:hint="eastAsia"/>
          <w:kern w:val="0"/>
        </w:rPr>
        <w:t>+</w:t>
      </w:r>
      <w:r w:rsidRPr="00FA7369">
        <w:rPr>
          <w:rFonts w:hint="eastAsia"/>
          <w:kern w:val="0"/>
        </w:rPr>
        <w:t>属地政府</w:t>
      </w:r>
      <w:r w:rsidRPr="00FA7369">
        <w:rPr>
          <w:rFonts w:hint="eastAsia"/>
          <w:kern w:val="0"/>
        </w:rPr>
        <w:t>+</w:t>
      </w:r>
      <w:r w:rsidRPr="00FA7369">
        <w:rPr>
          <w:rFonts w:hint="eastAsia"/>
          <w:kern w:val="0"/>
        </w:rPr>
        <w:t>国企”运转机制，实现跨部门、跨领域、跨层级高效协同。加强经济政策和非经济政策取向一致性评估。强化财政、就业、产业、区域、科技、环保等政策协同发力。健全预期管理机制。完善专家参与公共决策制度。落实支撑高质量发展的统计指标核算体系。加强产业活动单位统计基础建设。</w:t>
      </w:r>
    </w:p>
    <w:p w:rsidR="002323DC" w:rsidRDefault="00FA7369" w:rsidP="00FA7369">
      <w:pPr>
        <w:rPr>
          <w:kern w:val="0"/>
        </w:rPr>
      </w:pPr>
      <w:r w:rsidRPr="00FA7369">
        <w:rPr>
          <w:rFonts w:hint="eastAsia"/>
          <w:kern w:val="0"/>
        </w:rPr>
        <w:t>（</w:t>
      </w:r>
      <w:r w:rsidRPr="00FA7369">
        <w:rPr>
          <w:rFonts w:hint="eastAsia"/>
          <w:kern w:val="0"/>
        </w:rPr>
        <w:t>16</w:t>
      </w:r>
      <w:r w:rsidRPr="00FA7369">
        <w:rPr>
          <w:rFonts w:hint="eastAsia"/>
          <w:kern w:val="0"/>
        </w:rPr>
        <w:t>）完善扩大内需体制机制。建立健全政府投资支持基础性、公益性、长远性重大项目建设长效机制，健全政府投资有效带动社会投资体制机制。健全项目谋划储备体系，深化投资审批制度改革，完善投贷联动、</w:t>
      </w:r>
      <w:proofErr w:type="gramStart"/>
      <w:r w:rsidRPr="00FA7369">
        <w:rPr>
          <w:rFonts w:hint="eastAsia"/>
          <w:kern w:val="0"/>
        </w:rPr>
        <w:t>债贷联动</w:t>
      </w:r>
      <w:proofErr w:type="gramEnd"/>
      <w:r w:rsidRPr="00FA7369">
        <w:rPr>
          <w:rFonts w:hint="eastAsia"/>
          <w:kern w:val="0"/>
        </w:rPr>
        <w:t>机制。推动大规模设备更新和消费品以旧换新。实施“</w:t>
      </w:r>
      <w:proofErr w:type="gramStart"/>
      <w:r w:rsidRPr="00FA7369">
        <w:rPr>
          <w:rFonts w:hint="eastAsia"/>
          <w:kern w:val="0"/>
        </w:rPr>
        <w:t>焕</w:t>
      </w:r>
      <w:proofErr w:type="gramEnd"/>
      <w:r w:rsidRPr="00FA7369">
        <w:rPr>
          <w:rFonts w:hint="eastAsia"/>
          <w:kern w:val="0"/>
        </w:rPr>
        <w:t>新消费·</w:t>
      </w:r>
      <w:proofErr w:type="gramStart"/>
      <w:r w:rsidRPr="00FA7369">
        <w:rPr>
          <w:rFonts w:hint="eastAsia"/>
          <w:kern w:val="0"/>
        </w:rPr>
        <w:t>焕</w:t>
      </w:r>
      <w:proofErr w:type="gramEnd"/>
      <w:r w:rsidRPr="00FA7369">
        <w:rPr>
          <w:rFonts w:hint="eastAsia"/>
          <w:kern w:val="0"/>
        </w:rPr>
        <w:t>新智造”系列行动，打响“国潮泉州”区域品牌，建设区域消费中心城市。完善扩大消费长效机制，减少限制性措施，合理增加公共消费，大力培育新型消费，积极推进首发经济。落实新闽菜创新发展三年行动，申创“世界美食之都”。持续完善县域商业体系，规范公平消费环境和秩序。</w:t>
      </w:r>
    </w:p>
    <w:p w:rsidR="002323DC" w:rsidRDefault="00FA7369" w:rsidP="00FA7369">
      <w:pPr>
        <w:rPr>
          <w:kern w:val="0"/>
        </w:rPr>
      </w:pPr>
      <w:r w:rsidRPr="00FA7369">
        <w:rPr>
          <w:rFonts w:hint="eastAsia"/>
          <w:kern w:val="0"/>
        </w:rPr>
        <w:t>（</w:t>
      </w:r>
      <w:r w:rsidRPr="00FA7369">
        <w:rPr>
          <w:rFonts w:hint="eastAsia"/>
          <w:kern w:val="0"/>
        </w:rPr>
        <w:t>17</w:t>
      </w:r>
      <w:r w:rsidRPr="00FA7369">
        <w:rPr>
          <w:rFonts w:hint="eastAsia"/>
          <w:kern w:val="0"/>
        </w:rPr>
        <w:t>）深化财税体制改革。加强财政资源和预算统筹，完善政府预算管理。完善国有资本经营预算和绩效评价制度。推进预算管理和绩效管理深度融合，加强公共服务绩效管理，强化事前功能评估。深化零基预算改革，打破支出固化格局，统一预算分配权，提高预算管理统一性、规范性，完善预算公开和监督制度。深化支出标准体系建设和应用。全面落实税收法定原则，规范税收优惠政策，完善对重点领域和关键环节支持机制。深化税收征管改革，对接落实消费税征收环节后移下划、共享税分享比例优化、地方附加税设置等改革部署，拓展地方税源。规范非税收入管理。完善财政转移支付体系，加大上级转移支付争取力度，健全对下转移支付激励约束机制，提升市县财力同事权相匹配程度。完善政府债务管理制度，严格落实化债方案，建立防范化解地方债务风险长效机制。</w:t>
      </w:r>
    </w:p>
    <w:p w:rsidR="002323DC" w:rsidRDefault="00FA7369" w:rsidP="00FA7369">
      <w:pPr>
        <w:rPr>
          <w:kern w:val="0"/>
        </w:rPr>
      </w:pPr>
      <w:r w:rsidRPr="00FA7369">
        <w:rPr>
          <w:rFonts w:hint="eastAsia"/>
          <w:kern w:val="0"/>
        </w:rPr>
        <w:t>（</w:t>
      </w:r>
      <w:r w:rsidRPr="00FA7369">
        <w:rPr>
          <w:rFonts w:hint="eastAsia"/>
          <w:kern w:val="0"/>
        </w:rPr>
        <w:t>18</w:t>
      </w:r>
      <w:r w:rsidRPr="00FA7369">
        <w:rPr>
          <w:rFonts w:hint="eastAsia"/>
          <w:kern w:val="0"/>
        </w:rPr>
        <w:t>）深化地方金融改革。深化国家产融合作试点，积极发展科技金融、绿色金融、普惠金融、养老金融、数字金融，争创金融服务民营企业转型升级试验区。推动地方金融组织规范发展。优化国有金融资本管理体制。发展多元股权融资，探索多元发债渠道，提高直接融资比重。优化企业上市服务体制机制，打造覆盖企业全生命周期的政府扶持和协调服务体系。规范发展海峡股权泉州交易中心等区域性股权市场，完善提升“信易贷”平台、普惠金融数据治理中心。健全地方金融风险预防、预警、处置、问</w:t>
      </w:r>
      <w:proofErr w:type="gramStart"/>
      <w:r w:rsidRPr="00FA7369">
        <w:rPr>
          <w:rFonts w:hint="eastAsia"/>
          <w:kern w:val="0"/>
        </w:rPr>
        <w:t>责工作</w:t>
      </w:r>
      <w:proofErr w:type="gramEnd"/>
      <w:r w:rsidRPr="00FA7369">
        <w:rPr>
          <w:rFonts w:hint="eastAsia"/>
          <w:kern w:val="0"/>
        </w:rPr>
        <w:t>机制，建立健全地方金融组织监管评级和分类监管制度。健全地方金融消费者保护和打击非法金融活动机制。</w:t>
      </w:r>
    </w:p>
    <w:p w:rsidR="002323DC" w:rsidRDefault="00FA7369" w:rsidP="00FA7369">
      <w:pPr>
        <w:rPr>
          <w:kern w:val="0"/>
        </w:rPr>
      </w:pPr>
      <w:r w:rsidRPr="00FA7369">
        <w:rPr>
          <w:rFonts w:hint="eastAsia"/>
          <w:kern w:val="0"/>
        </w:rPr>
        <w:t>六、完善区域协调和城乡融合发展体制机制，促进共同繁荣发展</w:t>
      </w:r>
    </w:p>
    <w:p w:rsidR="002323DC" w:rsidRDefault="00FA7369" w:rsidP="00FA7369">
      <w:pPr>
        <w:rPr>
          <w:kern w:val="0"/>
        </w:rPr>
      </w:pPr>
      <w:r w:rsidRPr="00FA7369">
        <w:rPr>
          <w:rFonts w:hint="eastAsia"/>
          <w:kern w:val="0"/>
        </w:rPr>
        <w:lastRenderedPageBreak/>
        <w:t>（</w:t>
      </w:r>
      <w:r w:rsidRPr="00FA7369">
        <w:rPr>
          <w:rFonts w:hint="eastAsia"/>
          <w:kern w:val="0"/>
        </w:rPr>
        <w:t>19</w:t>
      </w:r>
      <w:r w:rsidRPr="00FA7369">
        <w:rPr>
          <w:rFonts w:hint="eastAsia"/>
          <w:kern w:val="0"/>
        </w:rPr>
        <w:t>）优化区域协调发展机制。完善厦</w:t>
      </w:r>
      <w:proofErr w:type="gramStart"/>
      <w:r w:rsidRPr="00FA7369">
        <w:rPr>
          <w:rFonts w:hint="eastAsia"/>
          <w:kern w:val="0"/>
        </w:rPr>
        <w:t>漳</w:t>
      </w:r>
      <w:proofErr w:type="gramEnd"/>
      <w:r w:rsidRPr="00FA7369">
        <w:rPr>
          <w:rFonts w:hint="eastAsia"/>
          <w:kern w:val="0"/>
        </w:rPr>
        <w:t>泉都市圈一体化发展机制，建立公共服务合理分担机制，创新跨行政区域管理方式，推动毗邻地区一体化片区、共建园区等重大平台作为跨行政区域经济管理改革试验田，在开发投入、经济社会管理、</w:t>
      </w:r>
      <w:proofErr w:type="gramStart"/>
      <w:r w:rsidRPr="00FA7369">
        <w:rPr>
          <w:rFonts w:hint="eastAsia"/>
          <w:kern w:val="0"/>
        </w:rPr>
        <w:t>统计分</w:t>
      </w:r>
      <w:proofErr w:type="gramEnd"/>
      <w:r w:rsidRPr="00FA7369">
        <w:rPr>
          <w:rFonts w:hint="eastAsia"/>
          <w:kern w:val="0"/>
        </w:rPr>
        <w:t>算等方面开展改革探索。深化新时代山海协作机制，推动产业</w:t>
      </w:r>
      <w:proofErr w:type="gramStart"/>
      <w:r w:rsidRPr="00FA7369">
        <w:rPr>
          <w:rFonts w:hint="eastAsia"/>
          <w:kern w:val="0"/>
        </w:rPr>
        <w:t>协作共</w:t>
      </w:r>
      <w:proofErr w:type="gramEnd"/>
      <w:r w:rsidRPr="00FA7369">
        <w:rPr>
          <w:rFonts w:hint="eastAsia"/>
          <w:kern w:val="0"/>
        </w:rPr>
        <w:t>兴共融、创新平台协同共建、基础设施互联互通、社会事业交流合作、生态文明共建共享。深化东西部协作和对口支援机制，进一步做好闽宁协作</w:t>
      </w:r>
      <w:proofErr w:type="gramStart"/>
      <w:r w:rsidRPr="00FA7369">
        <w:rPr>
          <w:rFonts w:hint="eastAsia"/>
          <w:kern w:val="0"/>
        </w:rPr>
        <w:t>和援藏援疆</w:t>
      </w:r>
      <w:proofErr w:type="gramEnd"/>
      <w:r w:rsidRPr="00FA7369">
        <w:rPr>
          <w:rFonts w:hint="eastAsia"/>
          <w:kern w:val="0"/>
        </w:rPr>
        <w:t>工作。加强与长江经济带、粤港澳大湾区的对接合作。</w:t>
      </w:r>
    </w:p>
    <w:p w:rsidR="002323DC" w:rsidRDefault="00FA7369" w:rsidP="00FA7369">
      <w:pPr>
        <w:rPr>
          <w:kern w:val="0"/>
        </w:rPr>
      </w:pPr>
      <w:r w:rsidRPr="00FA7369">
        <w:rPr>
          <w:rFonts w:hint="eastAsia"/>
          <w:kern w:val="0"/>
        </w:rPr>
        <w:t>（</w:t>
      </w:r>
      <w:r w:rsidRPr="00FA7369">
        <w:rPr>
          <w:rFonts w:hint="eastAsia"/>
          <w:kern w:val="0"/>
        </w:rPr>
        <w:t>20</w:t>
      </w:r>
      <w:r w:rsidRPr="00FA7369">
        <w:rPr>
          <w:rFonts w:hint="eastAsia"/>
          <w:kern w:val="0"/>
        </w:rPr>
        <w:t>）健全推进新型城镇化体制机制。探索新型工业化与新型城镇化的共生互促机制，推进“产城人”融合发展。优化“一湾两翼三带”发展布局，构建梯次结构、分工合理、功能互补的现代城镇体系。完善中心市区一体化开发建设管理体制机制，深化“抓城建提品质”行动，联动古城提质、新城集聚，推动城市能级和品质“双提升”。完善以县域为重点统筹推进城乡融合发展的机制和政策，推动城乡产业、基础设施、公共服务一体化建设发展，加快农业转移人口市民化。持续优化乡镇（街道）机构设置和管理体制，健全乡镇（街道）职责和权力、资源相匹配制度，推动资源、服务、管理下沉。深化经济发达镇行政管理体制改革，稳妥有序赋予经济发达镇同人口和经济规模相适应的经济社会管理权限，充分发挥其辐射带动作用。</w:t>
      </w:r>
    </w:p>
    <w:p w:rsidR="002323DC" w:rsidRDefault="00FA7369" w:rsidP="00FA7369">
      <w:pPr>
        <w:rPr>
          <w:kern w:val="0"/>
        </w:rPr>
      </w:pPr>
      <w:r w:rsidRPr="00FA7369">
        <w:rPr>
          <w:rFonts w:hint="eastAsia"/>
          <w:kern w:val="0"/>
        </w:rPr>
        <w:t>探索城市体检与城市更新衔接机制，形成城市更新规划、建设、管理、运行全链条管理制度。深化一刻钟便民生活圈建设，争创国家社区嵌入式服务设施建设试点城市，推进完整社区建设。加快“城市大脑”建设，健全城市治理“一网统管”体制机制。完善城市基础设施体系，推进“平急两用”公共基础设施建设试点，健全地下管线规划建设管理机制，打造宜居、韧性、智慧城市。</w:t>
      </w:r>
    </w:p>
    <w:p w:rsidR="002323DC" w:rsidRDefault="00FA7369" w:rsidP="00FA7369">
      <w:pPr>
        <w:rPr>
          <w:kern w:val="0"/>
        </w:rPr>
      </w:pPr>
      <w:r w:rsidRPr="00FA7369">
        <w:rPr>
          <w:rFonts w:hint="eastAsia"/>
          <w:kern w:val="0"/>
        </w:rPr>
        <w:t>（</w:t>
      </w:r>
      <w:r w:rsidRPr="00FA7369">
        <w:rPr>
          <w:rFonts w:hint="eastAsia"/>
          <w:kern w:val="0"/>
        </w:rPr>
        <w:t>21</w:t>
      </w:r>
      <w:r w:rsidRPr="00FA7369">
        <w:rPr>
          <w:rFonts w:hint="eastAsia"/>
          <w:kern w:val="0"/>
        </w:rPr>
        <w:t>）巩固和完善农村基本经营制度。按照中央部署，有序推进第二轮土地承包到期后再延长三十年试点。深化承包地所有权、承包权、经营权分置改革，健全土地流转服务体系，推进农村产权流转交易市场建设，完善承包地经营权流转价格形成机制，发展农业适度规模经营。实施新型农业经营主体提升行动，推动新型农业经营主体扶持政策同带动农户增收挂钩。深化农村集体产权制度改革，探索多样化途径发展新型农村集体经济，赋予农民更加充分的财产权益。深化集体林权制度改革，建立林权流转激励机制，推进以“多方得益、多式联营、多重服务”为重点的省级集体林权制度“三多”改革试点，建设林业生态产业融合发展先导区。深化供销合作社综合改革和农业水价综合改革，推广农业社会化服务“中心—站—员”机制，促进小农户与现代农业有机衔接。</w:t>
      </w:r>
    </w:p>
    <w:p w:rsidR="002323DC" w:rsidRDefault="00FA7369" w:rsidP="00FA7369">
      <w:pPr>
        <w:rPr>
          <w:kern w:val="0"/>
        </w:rPr>
      </w:pPr>
      <w:r w:rsidRPr="00FA7369">
        <w:rPr>
          <w:rFonts w:hint="eastAsia"/>
          <w:kern w:val="0"/>
        </w:rPr>
        <w:t>（</w:t>
      </w:r>
      <w:r w:rsidRPr="00FA7369">
        <w:rPr>
          <w:rFonts w:hint="eastAsia"/>
          <w:kern w:val="0"/>
        </w:rPr>
        <w:t>22</w:t>
      </w:r>
      <w:r w:rsidRPr="00FA7369">
        <w:rPr>
          <w:rFonts w:hint="eastAsia"/>
          <w:kern w:val="0"/>
        </w:rPr>
        <w:t>）完善强农惠农富农支持制度。坚持农业农村优先发展，完善乡村振兴投入机制。学习运用“千万工程”经验，深入实施“千村示范引领、万村共富共美”工程，推进宜</w:t>
      </w:r>
      <w:proofErr w:type="gramStart"/>
      <w:r w:rsidRPr="00FA7369">
        <w:rPr>
          <w:rFonts w:hint="eastAsia"/>
          <w:kern w:val="0"/>
        </w:rPr>
        <w:t>居宜业</w:t>
      </w:r>
      <w:proofErr w:type="gramEnd"/>
      <w:r w:rsidRPr="00FA7369">
        <w:rPr>
          <w:rFonts w:hint="eastAsia"/>
          <w:kern w:val="0"/>
        </w:rPr>
        <w:t>和美海丝侨乡建设。完善特色现代农业高质量发展支持政策体系，壮大县域富民产业，培育乡村产业新业态。深化“三茶”统筹，促进</w:t>
      </w:r>
      <w:proofErr w:type="gramStart"/>
      <w:r w:rsidRPr="00FA7369">
        <w:rPr>
          <w:rFonts w:hint="eastAsia"/>
          <w:kern w:val="0"/>
        </w:rPr>
        <w:t>茶产业</w:t>
      </w:r>
      <w:proofErr w:type="gramEnd"/>
      <w:r w:rsidRPr="00FA7369">
        <w:rPr>
          <w:rFonts w:hint="eastAsia"/>
          <w:kern w:val="0"/>
        </w:rPr>
        <w:t>高质量发展。优化农业补贴政策体系，完善多层次农业保险服务体系。</w:t>
      </w:r>
      <w:proofErr w:type="gramStart"/>
      <w:r w:rsidRPr="00FA7369">
        <w:rPr>
          <w:rFonts w:hint="eastAsia"/>
          <w:kern w:val="0"/>
        </w:rPr>
        <w:t>健全种粮农民收益</w:t>
      </w:r>
      <w:proofErr w:type="gramEnd"/>
      <w:r w:rsidRPr="00FA7369">
        <w:rPr>
          <w:rFonts w:hint="eastAsia"/>
          <w:kern w:val="0"/>
        </w:rPr>
        <w:t>保障机制，推广“供销农场”全托管服务模式。健全防止返贫动态监测和帮扶机制，巩固拓展脱贫攻坚成果。</w:t>
      </w:r>
    </w:p>
    <w:p w:rsidR="002323DC" w:rsidRDefault="00FA7369" w:rsidP="00FA7369">
      <w:pPr>
        <w:rPr>
          <w:kern w:val="0"/>
        </w:rPr>
      </w:pPr>
      <w:r w:rsidRPr="00FA7369">
        <w:rPr>
          <w:rFonts w:hint="eastAsia"/>
          <w:kern w:val="0"/>
        </w:rPr>
        <w:t>（</w:t>
      </w:r>
      <w:r w:rsidRPr="00FA7369">
        <w:rPr>
          <w:rFonts w:hint="eastAsia"/>
          <w:kern w:val="0"/>
        </w:rPr>
        <w:t>23</w:t>
      </w:r>
      <w:r w:rsidRPr="00FA7369">
        <w:rPr>
          <w:rFonts w:hint="eastAsia"/>
          <w:kern w:val="0"/>
        </w:rPr>
        <w:t>）优化土地管理。落实耕地占补平衡制度，完善补充耕地质量验收机制。完善高标准农田建设、验收、管护机制，实施“百千万亩方”耕地集中连片整治工程，探索</w:t>
      </w:r>
      <w:proofErr w:type="gramStart"/>
      <w:r w:rsidRPr="00FA7369">
        <w:rPr>
          <w:rFonts w:hint="eastAsia"/>
          <w:kern w:val="0"/>
        </w:rPr>
        <w:t>林耕空间</w:t>
      </w:r>
      <w:proofErr w:type="gramEnd"/>
      <w:r w:rsidRPr="00FA7369">
        <w:rPr>
          <w:rFonts w:hint="eastAsia"/>
          <w:kern w:val="0"/>
        </w:rPr>
        <w:t>优化机制，建立耕地种植用途管控机制，推动耕地布局优化、提质增效。推进农村村民建房规范化审批，开展农村村民集中建房探索，推动农村闲置宅基地和闲置住宅盘活利用。有序推进农村集体经营性建设用地入市改革，健全土地增值收益分配机制。</w:t>
      </w:r>
    </w:p>
    <w:p w:rsidR="002323DC" w:rsidRDefault="00FA7369" w:rsidP="00FA7369">
      <w:pPr>
        <w:rPr>
          <w:kern w:val="0"/>
        </w:rPr>
      </w:pPr>
      <w:r w:rsidRPr="00FA7369">
        <w:rPr>
          <w:rFonts w:hint="eastAsia"/>
          <w:kern w:val="0"/>
        </w:rPr>
        <w:t>深化国家盘活利用低效用地试点，推进全域土地综合整治，加快建立节约集约用地的新机制新模式，探索土地混合开发、空间复合利用、容积率核定优化、</w:t>
      </w:r>
      <w:proofErr w:type="gramStart"/>
      <w:r w:rsidRPr="00FA7369">
        <w:rPr>
          <w:rFonts w:hint="eastAsia"/>
          <w:kern w:val="0"/>
        </w:rPr>
        <w:t>跨空间</w:t>
      </w:r>
      <w:proofErr w:type="gramEnd"/>
      <w:r w:rsidRPr="00FA7369">
        <w:rPr>
          <w:rFonts w:hint="eastAsia"/>
          <w:kern w:val="0"/>
        </w:rPr>
        <w:t>单元统筹等政策，盘活存量土地，推进低效用地再开发。建立健全计划指标区域协调机制，优先保障主导产业、重大项目合理用地。深化工业用地“标准地”改革，划定工业产业区块线，强</w:t>
      </w:r>
      <w:r w:rsidRPr="00FA7369">
        <w:rPr>
          <w:rFonts w:hint="eastAsia"/>
          <w:kern w:val="0"/>
        </w:rPr>
        <w:lastRenderedPageBreak/>
        <w:t>化工业用地刚性约束，建立健全亩均效益综合评价机制。完善历史遗留建设用地处置机制，妥善处置不同时期发生的历史遗留建设用地。深化围填海历史遗留问题处理，优化新旧海岸线之间用地报批路径。</w:t>
      </w:r>
    </w:p>
    <w:p w:rsidR="002323DC" w:rsidRDefault="00FA7369" w:rsidP="00FA7369">
      <w:pPr>
        <w:rPr>
          <w:kern w:val="0"/>
        </w:rPr>
      </w:pPr>
      <w:r w:rsidRPr="00FA7369">
        <w:rPr>
          <w:rFonts w:hint="eastAsia"/>
          <w:kern w:val="0"/>
        </w:rPr>
        <w:t>七、完善高水平对外开放体制机制，建设二十一世纪海上丝绸之路先行区</w:t>
      </w:r>
    </w:p>
    <w:p w:rsidR="002323DC" w:rsidRDefault="00FA7369" w:rsidP="00FA7369">
      <w:pPr>
        <w:rPr>
          <w:kern w:val="0"/>
        </w:rPr>
      </w:pPr>
      <w:r w:rsidRPr="00FA7369">
        <w:rPr>
          <w:rFonts w:hint="eastAsia"/>
          <w:kern w:val="0"/>
        </w:rPr>
        <w:t>（</w:t>
      </w:r>
      <w:r w:rsidRPr="00FA7369">
        <w:rPr>
          <w:rFonts w:hint="eastAsia"/>
          <w:kern w:val="0"/>
        </w:rPr>
        <w:t>24</w:t>
      </w:r>
      <w:r w:rsidRPr="00FA7369">
        <w:rPr>
          <w:rFonts w:hint="eastAsia"/>
          <w:kern w:val="0"/>
        </w:rPr>
        <w:t>）打造更高能级的开放平台。积极对接</w:t>
      </w:r>
      <w:r w:rsidRPr="00FA7369">
        <w:rPr>
          <w:rFonts w:hint="eastAsia"/>
          <w:kern w:val="0"/>
        </w:rPr>
        <w:t>RCEP</w:t>
      </w:r>
      <w:r w:rsidRPr="00FA7369">
        <w:rPr>
          <w:rFonts w:hint="eastAsia"/>
          <w:kern w:val="0"/>
        </w:rPr>
        <w:t>等国际高标准经贸规则，争取纳入中国（福建）自由贸易试验区扩区范围，复制</w:t>
      </w:r>
      <w:proofErr w:type="gramStart"/>
      <w:r w:rsidRPr="00FA7369">
        <w:rPr>
          <w:rFonts w:hint="eastAsia"/>
          <w:kern w:val="0"/>
        </w:rPr>
        <w:t>推广自贸区创新</w:t>
      </w:r>
      <w:proofErr w:type="gramEnd"/>
      <w:r w:rsidRPr="00FA7369">
        <w:rPr>
          <w:rFonts w:hint="eastAsia"/>
          <w:kern w:val="0"/>
        </w:rPr>
        <w:t>成果，稳步推进制度型开放，建设开放强市、贸易强市。</w:t>
      </w:r>
      <w:proofErr w:type="gramStart"/>
      <w:r w:rsidRPr="00FA7369">
        <w:rPr>
          <w:rFonts w:hint="eastAsia"/>
          <w:kern w:val="0"/>
        </w:rPr>
        <w:t>推动综保区</w:t>
      </w:r>
      <w:proofErr w:type="gramEnd"/>
      <w:r w:rsidRPr="00FA7369">
        <w:rPr>
          <w:rFonts w:hint="eastAsia"/>
          <w:kern w:val="0"/>
        </w:rPr>
        <w:t>、</w:t>
      </w:r>
      <w:r w:rsidRPr="00FA7369">
        <w:rPr>
          <w:rFonts w:hint="eastAsia"/>
          <w:kern w:val="0"/>
        </w:rPr>
        <w:t>B</w:t>
      </w:r>
      <w:r w:rsidRPr="00FA7369">
        <w:rPr>
          <w:rFonts w:hint="eastAsia"/>
          <w:kern w:val="0"/>
        </w:rPr>
        <w:t>保、空港、陆地港区港联动，争取国家高新区扩区，促进开发区整合优化、创新提升，建成若干个外贸集聚区，打造高水平对外开放新高地。</w:t>
      </w:r>
    </w:p>
    <w:p w:rsidR="002323DC" w:rsidRDefault="00FA7369" w:rsidP="00FA7369">
      <w:pPr>
        <w:rPr>
          <w:kern w:val="0"/>
        </w:rPr>
      </w:pPr>
      <w:r w:rsidRPr="00FA7369">
        <w:rPr>
          <w:rFonts w:hint="eastAsia"/>
          <w:kern w:val="0"/>
        </w:rPr>
        <w:t>（</w:t>
      </w:r>
      <w:r w:rsidRPr="00FA7369">
        <w:rPr>
          <w:rFonts w:hint="eastAsia"/>
          <w:kern w:val="0"/>
        </w:rPr>
        <w:t>25</w:t>
      </w:r>
      <w:r w:rsidRPr="00FA7369">
        <w:rPr>
          <w:rFonts w:hint="eastAsia"/>
          <w:kern w:val="0"/>
        </w:rPr>
        <w:t>）深化外贸体制改革。深化内外贸一体化改革，加快建设全球消费品集采中心。健全外贸形势分析联席会议，推动通关、税务、外汇等监管创新协同发力。实施“国潮泉州”优品出海行动，深化市场采购贸易方式试点，推进跨境电商综合试验区建设，发展“跨境电商</w:t>
      </w:r>
      <w:r w:rsidRPr="00FA7369">
        <w:rPr>
          <w:rFonts w:hint="eastAsia"/>
          <w:kern w:val="0"/>
        </w:rPr>
        <w:t>+</w:t>
      </w:r>
      <w:r w:rsidRPr="00FA7369">
        <w:rPr>
          <w:rFonts w:hint="eastAsia"/>
          <w:kern w:val="0"/>
        </w:rPr>
        <w:t>产业带”模式，探索在全国通关一体化试行市场采购组货</w:t>
      </w:r>
      <w:proofErr w:type="gramStart"/>
      <w:r w:rsidRPr="00FA7369">
        <w:rPr>
          <w:rFonts w:hint="eastAsia"/>
          <w:kern w:val="0"/>
        </w:rPr>
        <w:t>人制</w:t>
      </w:r>
      <w:proofErr w:type="gramEnd"/>
      <w:r w:rsidRPr="00FA7369">
        <w:rPr>
          <w:rFonts w:hint="eastAsia"/>
          <w:kern w:val="0"/>
        </w:rPr>
        <w:t>度，培育发展外贸综合服务企业，推动新</w:t>
      </w:r>
      <w:proofErr w:type="gramStart"/>
      <w:r w:rsidRPr="00FA7369">
        <w:rPr>
          <w:rFonts w:hint="eastAsia"/>
          <w:kern w:val="0"/>
        </w:rPr>
        <w:t>业态新模式</w:t>
      </w:r>
      <w:proofErr w:type="gramEnd"/>
      <w:r w:rsidRPr="00FA7369">
        <w:rPr>
          <w:rFonts w:hint="eastAsia"/>
          <w:kern w:val="0"/>
        </w:rPr>
        <w:t>创新发展。推动贸易绿色发展和全链条数字化转型。拓展“仓内直播”“前展后仓”等业务模式，构建跨境物流分拨配送和营销服务体系。完善服务贸易发展机制，探索开展新型国际易货贸易，完善跨境金融服务体系。健全贸易风险防控机制。</w:t>
      </w:r>
    </w:p>
    <w:p w:rsidR="002323DC" w:rsidRDefault="00FA7369" w:rsidP="00FA7369">
      <w:pPr>
        <w:rPr>
          <w:kern w:val="0"/>
        </w:rPr>
      </w:pPr>
      <w:r w:rsidRPr="00FA7369">
        <w:rPr>
          <w:rFonts w:hint="eastAsia"/>
          <w:kern w:val="0"/>
        </w:rPr>
        <w:t>（</w:t>
      </w:r>
      <w:r w:rsidRPr="00FA7369">
        <w:rPr>
          <w:rFonts w:hint="eastAsia"/>
          <w:kern w:val="0"/>
        </w:rPr>
        <w:t>26</w:t>
      </w:r>
      <w:r w:rsidRPr="00FA7369">
        <w:rPr>
          <w:rFonts w:hint="eastAsia"/>
          <w:kern w:val="0"/>
        </w:rPr>
        <w:t>）深化外商投资和对外投资管理体制改革。深入实施外资准入负面清单和鼓励目录，落实推动电信、互联网、教育、文化、医疗等领域有序扩大开放部署。完善外资企业圆桌会议、外资招商工作联席会议制度，保障外资企业在要素获取、资质许可、标准制定、政府采购等方面的国民待遇。落实外资企业外籍员工停居留政策，为境外人员入境居住、医疗、支付等方面提供生活便利。完善促进和保障对外投资体制机制，健全对外投资管理服务体系，建立民营跨国公司培育机制，构建根植泉州的全球产业</w:t>
      </w:r>
      <w:proofErr w:type="gramStart"/>
      <w:r w:rsidRPr="00FA7369">
        <w:rPr>
          <w:rFonts w:hint="eastAsia"/>
          <w:kern w:val="0"/>
        </w:rPr>
        <w:t>链供应</w:t>
      </w:r>
      <w:proofErr w:type="gramEnd"/>
      <w:r w:rsidRPr="00FA7369">
        <w:rPr>
          <w:rFonts w:hint="eastAsia"/>
          <w:kern w:val="0"/>
        </w:rPr>
        <w:t>链体系。</w:t>
      </w:r>
    </w:p>
    <w:p w:rsidR="002323DC" w:rsidRDefault="00FA7369" w:rsidP="00FA7369">
      <w:pPr>
        <w:rPr>
          <w:kern w:val="0"/>
        </w:rPr>
      </w:pPr>
      <w:r w:rsidRPr="00FA7369">
        <w:rPr>
          <w:rFonts w:hint="eastAsia"/>
          <w:kern w:val="0"/>
        </w:rPr>
        <w:t>（</w:t>
      </w:r>
      <w:r w:rsidRPr="00FA7369">
        <w:rPr>
          <w:rFonts w:hint="eastAsia"/>
          <w:kern w:val="0"/>
        </w:rPr>
        <w:t>27</w:t>
      </w:r>
      <w:r w:rsidRPr="00FA7369">
        <w:rPr>
          <w:rFonts w:hint="eastAsia"/>
          <w:kern w:val="0"/>
        </w:rPr>
        <w:t>）深化“海丝”先行区建设。主动对接福建省“海丝”核心区建设，聚力打造“海丝”综合交通、经贸合作、文化交流展示重要门户城市。完善与“一带一路”共建国家和地区合作对接机制，鼓励企业在境外设立离岸研发中心、技术转移中心和企业孵化器等。落实“丝路伙伴”计划，深度融入“丝路海运”工程。建设国际传播重点基地，创新国际传播工作机制，建强用好海丝国际传播中心，推动走出去、请进来管理便利化，深化国际人文交流合作，打响海丝国际文化旅游节、世界闽南文化节等文化品牌。深耕海陆丝绸之路城市联盟资源，拓展国际友城合作。</w:t>
      </w:r>
    </w:p>
    <w:p w:rsidR="00FA7369" w:rsidRDefault="00FA7369" w:rsidP="00FA7369">
      <w:pPr>
        <w:rPr>
          <w:kern w:val="0"/>
        </w:rPr>
      </w:pPr>
      <w:r w:rsidRPr="00FA7369">
        <w:rPr>
          <w:rFonts w:hint="eastAsia"/>
          <w:kern w:val="0"/>
        </w:rPr>
        <w:t>（</w:t>
      </w:r>
      <w:r w:rsidRPr="00FA7369">
        <w:rPr>
          <w:rFonts w:hint="eastAsia"/>
          <w:kern w:val="0"/>
        </w:rPr>
        <w:t>28</w:t>
      </w:r>
      <w:r w:rsidRPr="00FA7369">
        <w:rPr>
          <w:rFonts w:hint="eastAsia"/>
          <w:kern w:val="0"/>
        </w:rPr>
        <w:t>）推进新时代侨务工作创新发展。健全“五侨”联席会议制度，完善“聚侨引侨和</w:t>
      </w:r>
      <w:proofErr w:type="gramStart"/>
      <w:r w:rsidRPr="00FA7369">
        <w:rPr>
          <w:rFonts w:hint="eastAsia"/>
          <w:kern w:val="0"/>
        </w:rPr>
        <w:t>泉商</w:t>
      </w:r>
      <w:proofErr w:type="gramEnd"/>
      <w:r w:rsidRPr="00FA7369">
        <w:rPr>
          <w:rFonts w:hint="eastAsia"/>
          <w:kern w:val="0"/>
        </w:rPr>
        <w:t>回归”长效机制，深化构建“大侨务”工作格局。创新多元为侨服务平台，推进侨汇结汇便利化试点，办好“海丝”侨商投资贸易大会，建设“故土家园—海内外泉侨泉商联络总部”，开展“同心聚侨、金融赋能”专项行动，提升南洋华裔族群寻根谒祖综合服务平台，做好新侨和华裔新生代工作，</w:t>
      </w:r>
      <w:proofErr w:type="gramStart"/>
      <w:r w:rsidRPr="00FA7369">
        <w:rPr>
          <w:rFonts w:hint="eastAsia"/>
          <w:kern w:val="0"/>
        </w:rPr>
        <w:t>营造亲侨护侨</w:t>
      </w:r>
      <w:proofErr w:type="gramEnd"/>
      <w:r w:rsidRPr="00FA7369">
        <w:rPr>
          <w:rFonts w:hint="eastAsia"/>
          <w:kern w:val="0"/>
        </w:rPr>
        <w:t>暖侨环境。创新华侨历史文化保护机制，制定泉州市华侨历史遗存保护条例，深化“刺桐侨</w:t>
      </w:r>
      <w:proofErr w:type="gramStart"/>
      <w:r w:rsidRPr="00FA7369">
        <w:rPr>
          <w:rFonts w:hint="eastAsia"/>
          <w:kern w:val="0"/>
        </w:rPr>
        <w:t>厝</w:t>
      </w:r>
      <w:proofErr w:type="gramEnd"/>
      <w:r w:rsidRPr="00FA7369">
        <w:rPr>
          <w:rFonts w:hint="eastAsia"/>
          <w:kern w:val="0"/>
        </w:rPr>
        <w:t>”保护利用专项行动，完善侨批档案资源调查、抢救保护机制，建设侨乡文化名镇名村，打造一批华侨旅游路线。完善港澳工作机制，提升与港澳交流合作层次和水平。</w:t>
      </w:r>
    </w:p>
    <w:p w:rsidR="002323DC" w:rsidRDefault="00FA7369" w:rsidP="00FA7369">
      <w:pPr>
        <w:rPr>
          <w:kern w:val="0"/>
        </w:rPr>
      </w:pPr>
      <w:r w:rsidRPr="00FA7369">
        <w:rPr>
          <w:rFonts w:hint="eastAsia"/>
          <w:kern w:val="0"/>
        </w:rPr>
        <w:t>八、探索泉台融合发展新路，全面融入海峡两岸融合发展示范区建设</w:t>
      </w:r>
    </w:p>
    <w:p w:rsidR="002323DC" w:rsidRDefault="00FA7369" w:rsidP="00FA7369">
      <w:pPr>
        <w:rPr>
          <w:kern w:val="0"/>
        </w:rPr>
      </w:pPr>
      <w:r w:rsidRPr="00FA7369">
        <w:rPr>
          <w:rFonts w:hint="eastAsia"/>
          <w:kern w:val="0"/>
        </w:rPr>
        <w:t>（</w:t>
      </w:r>
      <w:r w:rsidRPr="00FA7369">
        <w:rPr>
          <w:rFonts w:hint="eastAsia"/>
          <w:kern w:val="0"/>
        </w:rPr>
        <w:t>29</w:t>
      </w:r>
      <w:r w:rsidRPr="00FA7369">
        <w:rPr>
          <w:rFonts w:hint="eastAsia"/>
          <w:kern w:val="0"/>
        </w:rPr>
        <w:t>）完善泉台经贸融合机制。建立健全泉台融合发展重点项目促进机制，实行审批、要素、资金优先保障。规划建设两岸（</w:t>
      </w:r>
      <w:proofErr w:type="gramStart"/>
      <w:r w:rsidRPr="00FA7369">
        <w:rPr>
          <w:rFonts w:hint="eastAsia"/>
          <w:kern w:val="0"/>
        </w:rPr>
        <w:t>厦泉金</w:t>
      </w:r>
      <w:proofErr w:type="gramEnd"/>
      <w:r w:rsidRPr="00FA7369">
        <w:rPr>
          <w:rFonts w:hint="eastAsia"/>
          <w:kern w:val="0"/>
        </w:rPr>
        <w:t>）合作发展区泉州片区，探索泉州台商投资区、海峡两岸集成电路产业合作试验区等涉台产业园区联动发展机制。推动泉台基础设施应</w:t>
      </w:r>
      <w:proofErr w:type="gramStart"/>
      <w:r w:rsidRPr="00FA7369">
        <w:rPr>
          <w:rFonts w:hint="eastAsia"/>
          <w:kern w:val="0"/>
        </w:rPr>
        <w:t>通尽通</w:t>
      </w:r>
      <w:proofErr w:type="gramEnd"/>
      <w:r w:rsidRPr="00FA7369">
        <w:rPr>
          <w:rFonts w:hint="eastAsia"/>
          <w:kern w:val="0"/>
        </w:rPr>
        <w:t>，筑牢向金门供水安全保障体系。进一步优化涉台营商环境。促进两岸行业标准共通。创新以台引台、以侨引台工作机制，探索泉台共建专业园区、共</w:t>
      </w:r>
      <w:proofErr w:type="gramStart"/>
      <w:r w:rsidRPr="00FA7369">
        <w:rPr>
          <w:rFonts w:hint="eastAsia"/>
          <w:kern w:val="0"/>
        </w:rPr>
        <w:t>拓两岸</w:t>
      </w:r>
      <w:proofErr w:type="gramEnd"/>
      <w:r w:rsidRPr="00FA7369">
        <w:rPr>
          <w:rFonts w:hint="eastAsia"/>
          <w:kern w:val="0"/>
        </w:rPr>
        <w:t>共同市场，</w:t>
      </w:r>
      <w:r w:rsidRPr="00FA7369">
        <w:rPr>
          <w:rFonts w:hint="eastAsia"/>
          <w:kern w:val="0"/>
        </w:rPr>
        <w:lastRenderedPageBreak/>
        <w:t>支持台湾科技成果在泉中试转化、优质台资企业上市融资。拓宽台湾农渔业和中小企业在</w:t>
      </w:r>
      <w:proofErr w:type="gramStart"/>
      <w:r w:rsidRPr="00FA7369">
        <w:rPr>
          <w:rFonts w:hint="eastAsia"/>
          <w:kern w:val="0"/>
        </w:rPr>
        <w:t>泉发展</w:t>
      </w:r>
      <w:proofErr w:type="gramEnd"/>
      <w:r w:rsidRPr="00FA7369">
        <w:rPr>
          <w:rFonts w:hint="eastAsia"/>
          <w:kern w:val="0"/>
        </w:rPr>
        <w:t>路径，提档升级对台农业合作“两园</w:t>
      </w:r>
      <w:proofErr w:type="gramStart"/>
      <w:r w:rsidRPr="00FA7369">
        <w:rPr>
          <w:rFonts w:hint="eastAsia"/>
          <w:kern w:val="0"/>
        </w:rPr>
        <w:t>一</w:t>
      </w:r>
      <w:proofErr w:type="gramEnd"/>
      <w:r w:rsidRPr="00FA7369">
        <w:rPr>
          <w:rFonts w:hint="eastAsia"/>
          <w:kern w:val="0"/>
        </w:rPr>
        <w:t>中心”。完善</w:t>
      </w:r>
      <w:proofErr w:type="gramStart"/>
      <w:r w:rsidRPr="00FA7369">
        <w:rPr>
          <w:rFonts w:hint="eastAsia"/>
          <w:kern w:val="0"/>
        </w:rPr>
        <w:t>台胞台</w:t>
      </w:r>
      <w:proofErr w:type="gramEnd"/>
      <w:r w:rsidRPr="00FA7369">
        <w:rPr>
          <w:rFonts w:hint="eastAsia"/>
          <w:kern w:val="0"/>
        </w:rPr>
        <w:t>企权益保障协调联动机制，建立健全政企沟通渠道。</w:t>
      </w:r>
    </w:p>
    <w:p w:rsidR="002323DC" w:rsidRDefault="00FA7369" w:rsidP="00FA7369">
      <w:pPr>
        <w:rPr>
          <w:kern w:val="0"/>
        </w:rPr>
      </w:pPr>
      <w:r w:rsidRPr="00FA7369">
        <w:rPr>
          <w:rFonts w:hint="eastAsia"/>
          <w:kern w:val="0"/>
        </w:rPr>
        <w:t>（</w:t>
      </w:r>
      <w:r w:rsidRPr="00FA7369">
        <w:rPr>
          <w:rFonts w:hint="eastAsia"/>
          <w:kern w:val="0"/>
        </w:rPr>
        <w:t>30</w:t>
      </w:r>
      <w:r w:rsidRPr="00FA7369">
        <w:rPr>
          <w:rFonts w:hint="eastAsia"/>
          <w:kern w:val="0"/>
        </w:rPr>
        <w:t>）完善泉台社会融合机制。健全台胞社会参与体系，推出更多便于台胞参与的社会融合项目、基层治理岗位。深化台胞在泉就业、就医、住房、养老服务、社会救助等制度改革，健全“台胞台企登陆第一数据港”、台胞</w:t>
      </w:r>
      <w:proofErr w:type="gramStart"/>
      <w:r w:rsidRPr="00FA7369">
        <w:rPr>
          <w:rFonts w:hint="eastAsia"/>
          <w:kern w:val="0"/>
        </w:rPr>
        <w:t>医</w:t>
      </w:r>
      <w:proofErr w:type="gramEnd"/>
      <w:r w:rsidRPr="00FA7369">
        <w:rPr>
          <w:rFonts w:hint="eastAsia"/>
          <w:kern w:val="0"/>
        </w:rPr>
        <w:t>保服务中心、金融信用证书线上管理平台等，将在泉台胞纳入大陆社会保障体系。探索泉台高等教育、职业教育领域多元合作机制，完善台胞在泉求学研习制度安排，</w:t>
      </w:r>
      <w:proofErr w:type="gramStart"/>
      <w:r w:rsidRPr="00FA7369">
        <w:rPr>
          <w:rFonts w:hint="eastAsia"/>
          <w:kern w:val="0"/>
        </w:rPr>
        <w:t>探索两岸产</w:t>
      </w:r>
      <w:proofErr w:type="gramEnd"/>
      <w:r w:rsidRPr="00FA7369">
        <w:rPr>
          <w:rFonts w:hint="eastAsia"/>
          <w:kern w:val="0"/>
        </w:rPr>
        <w:t>教融合，推动开展“双联学制”办学。探索对台柔性引才、以赛聚才，扩大台湾地区职业技能资格直接采认范围。拓展台胞参与泉州法治建设领域，以更大力度保障台胞合法权益。深度参与厦</w:t>
      </w:r>
      <w:proofErr w:type="gramStart"/>
      <w:r w:rsidRPr="00FA7369">
        <w:rPr>
          <w:rFonts w:hint="eastAsia"/>
          <w:kern w:val="0"/>
        </w:rPr>
        <w:t>漳</w:t>
      </w:r>
      <w:proofErr w:type="gramEnd"/>
      <w:r w:rsidRPr="00FA7369">
        <w:rPr>
          <w:rFonts w:hint="eastAsia"/>
          <w:kern w:val="0"/>
        </w:rPr>
        <w:t>泉金“同城生活圈”建设。</w:t>
      </w:r>
    </w:p>
    <w:p w:rsidR="002323DC" w:rsidRDefault="00FA7369" w:rsidP="00FA7369">
      <w:pPr>
        <w:rPr>
          <w:kern w:val="0"/>
        </w:rPr>
      </w:pPr>
      <w:r w:rsidRPr="00FA7369">
        <w:rPr>
          <w:rFonts w:hint="eastAsia"/>
          <w:kern w:val="0"/>
        </w:rPr>
        <w:t>（</w:t>
      </w:r>
      <w:r w:rsidRPr="00FA7369">
        <w:rPr>
          <w:rFonts w:hint="eastAsia"/>
          <w:kern w:val="0"/>
        </w:rPr>
        <w:t>31</w:t>
      </w:r>
      <w:r w:rsidRPr="00FA7369">
        <w:rPr>
          <w:rFonts w:hint="eastAsia"/>
          <w:kern w:val="0"/>
        </w:rPr>
        <w:t>）完善泉台情感融合机制。完善泉台民间信仰互动交流机制，</w:t>
      </w:r>
      <w:proofErr w:type="gramStart"/>
      <w:r w:rsidRPr="00FA7369">
        <w:rPr>
          <w:rFonts w:hint="eastAsia"/>
          <w:kern w:val="0"/>
        </w:rPr>
        <w:t>培优做强</w:t>
      </w:r>
      <w:proofErr w:type="gramEnd"/>
      <w:r w:rsidRPr="00FA7369">
        <w:rPr>
          <w:rFonts w:hint="eastAsia"/>
          <w:kern w:val="0"/>
        </w:rPr>
        <w:t>对台交流基地，打造祖地文化品牌体系。实施海峡两岸闽南文化溯源交流工程，规划建设世界闽南文化交流中心泉州基地，开展泉台关系档案文献保护利用工作，构建常态化寻根谒祖、宗亲联谊、族谱对接、互访交流机制，拓展泉台同名同宗村（镇）交流机制。创新共同弘扬中华优秀文化的平台载体，推动地方传统戏剧双向交流演出，探索泉台共同策划制作影视、短剧、纪录片和</w:t>
      </w:r>
      <w:proofErr w:type="gramStart"/>
      <w:r w:rsidRPr="00FA7369">
        <w:rPr>
          <w:rFonts w:hint="eastAsia"/>
          <w:kern w:val="0"/>
        </w:rPr>
        <w:t>综艺</w:t>
      </w:r>
      <w:proofErr w:type="gramEnd"/>
      <w:r w:rsidRPr="00FA7369">
        <w:rPr>
          <w:rFonts w:hint="eastAsia"/>
          <w:kern w:val="0"/>
        </w:rPr>
        <w:t>演艺节目。探索建立泉台青年团体常态化交流渠道，持续开展泉台中小学校校际结对交流，建好用活台湾青年就业创业基地等平台，吸引更多“首来族”来泉。深化与澎湖融合发展实践。</w:t>
      </w:r>
    </w:p>
    <w:p w:rsidR="002323DC" w:rsidRDefault="00FA7369" w:rsidP="00FA7369">
      <w:pPr>
        <w:rPr>
          <w:kern w:val="0"/>
        </w:rPr>
      </w:pPr>
      <w:r w:rsidRPr="00FA7369">
        <w:rPr>
          <w:rFonts w:hint="eastAsia"/>
          <w:kern w:val="0"/>
        </w:rPr>
        <w:t>九、健全</w:t>
      </w:r>
      <w:proofErr w:type="gramStart"/>
      <w:r w:rsidRPr="00FA7369">
        <w:rPr>
          <w:rFonts w:hint="eastAsia"/>
          <w:kern w:val="0"/>
        </w:rPr>
        <w:t>全</w:t>
      </w:r>
      <w:proofErr w:type="gramEnd"/>
      <w:r w:rsidRPr="00FA7369">
        <w:rPr>
          <w:rFonts w:hint="eastAsia"/>
          <w:kern w:val="0"/>
        </w:rPr>
        <w:t>过程人民民主制度体系，凝聚团结奋斗的强大力量</w:t>
      </w:r>
    </w:p>
    <w:p w:rsidR="002323DC" w:rsidRDefault="00FA7369" w:rsidP="00FA7369">
      <w:pPr>
        <w:rPr>
          <w:kern w:val="0"/>
        </w:rPr>
      </w:pPr>
      <w:r w:rsidRPr="00FA7369">
        <w:rPr>
          <w:rFonts w:hint="eastAsia"/>
          <w:kern w:val="0"/>
        </w:rPr>
        <w:t>（</w:t>
      </w:r>
      <w:r w:rsidRPr="00FA7369">
        <w:rPr>
          <w:rFonts w:hint="eastAsia"/>
          <w:kern w:val="0"/>
        </w:rPr>
        <w:t>32</w:t>
      </w:r>
      <w:r w:rsidRPr="00FA7369">
        <w:rPr>
          <w:rFonts w:hint="eastAsia"/>
          <w:kern w:val="0"/>
        </w:rPr>
        <w:t>）加强人民当家作主制度建设。完善人大监督工作机制，强化人大预算决算审查监督和国有资产管理、政府债务管理监督，推进全口径全过程预决算监督。健全人大议事规则，深化拓展“三级联动”、专项询问、法官和检察官履职评议、满意度测评等工作方式。完善公民旁听人大常委会和海外侨胞、“招商大使”列席人代会制度。完善代表联系人民群众制度，健全“民情专报”工作机制，更好吸纳民意、汇集民智。发挥工会、共青团、妇联等群团组织联系服务群众的桥梁纽带作用。</w:t>
      </w:r>
    </w:p>
    <w:p w:rsidR="002323DC" w:rsidRDefault="00FA7369" w:rsidP="00FA7369">
      <w:pPr>
        <w:rPr>
          <w:kern w:val="0"/>
        </w:rPr>
      </w:pPr>
      <w:r w:rsidRPr="00FA7369">
        <w:rPr>
          <w:rFonts w:hint="eastAsia"/>
          <w:kern w:val="0"/>
        </w:rPr>
        <w:t>（</w:t>
      </w:r>
      <w:r w:rsidRPr="00FA7369">
        <w:rPr>
          <w:rFonts w:hint="eastAsia"/>
          <w:kern w:val="0"/>
        </w:rPr>
        <w:t>33</w:t>
      </w:r>
      <w:r w:rsidRPr="00FA7369">
        <w:rPr>
          <w:rFonts w:hint="eastAsia"/>
          <w:kern w:val="0"/>
        </w:rPr>
        <w:t>）健全协商民主机制。发挥人民政协作为专门协商机构作用，健全深度协商互动、意见充分表达、广泛凝聚共识的机制。拓展提升履职平台载体，加强人民政协反映社情民意、联系群众、服务人民机制建设。完善人民政协民主监督机制，推进全周期专项民主监督。健全上下协同、部门联动、一体落实工作机制，破解市县政协“两个薄弱”。</w:t>
      </w:r>
    </w:p>
    <w:p w:rsidR="002323DC" w:rsidRDefault="00FA7369" w:rsidP="00FA7369">
      <w:pPr>
        <w:rPr>
          <w:kern w:val="0"/>
        </w:rPr>
      </w:pPr>
      <w:r w:rsidRPr="00FA7369">
        <w:rPr>
          <w:rFonts w:hint="eastAsia"/>
          <w:kern w:val="0"/>
        </w:rPr>
        <w:t>完善协商民主体系，丰富协商方式，健全政党协商、人大协商、政府协商、政协协商、人民团体协商、基层协商以及社会组织协商制度化平台，加强各种协商渠道协同配合。完善协商成果采纳、落实、反馈机制，促进协商成果转化。</w:t>
      </w:r>
    </w:p>
    <w:p w:rsidR="002323DC" w:rsidRDefault="00FA7369" w:rsidP="00FA7369">
      <w:pPr>
        <w:rPr>
          <w:kern w:val="0"/>
        </w:rPr>
      </w:pPr>
      <w:r w:rsidRPr="00FA7369">
        <w:rPr>
          <w:rFonts w:hint="eastAsia"/>
          <w:kern w:val="0"/>
        </w:rPr>
        <w:t>（</w:t>
      </w:r>
      <w:r w:rsidRPr="00FA7369">
        <w:rPr>
          <w:rFonts w:hint="eastAsia"/>
          <w:kern w:val="0"/>
        </w:rPr>
        <w:t>34</w:t>
      </w:r>
      <w:r w:rsidRPr="00FA7369">
        <w:rPr>
          <w:rFonts w:hint="eastAsia"/>
          <w:kern w:val="0"/>
        </w:rPr>
        <w:t>）健全基层民主制度。健全基层党组织领导的基层群众自治机制，完善基层民主制度体系和工作体系，拓宽基层各类组织和群众有序参与基层治理渠道。探索推行“微协商微议事”机制，拓展村（居）民议事平台。完善党务、村（居）</w:t>
      </w:r>
      <w:proofErr w:type="gramStart"/>
      <w:r w:rsidRPr="00FA7369">
        <w:rPr>
          <w:rFonts w:hint="eastAsia"/>
          <w:kern w:val="0"/>
        </w:rPr>
        <w:t>务</w:t>
      </w:r>
      <w:proofErr w:type="gramEnd"/>
      <w:r w:rsidRPr="00FA7369">
        <w:rPr>
          <w:rFonts w:hint="eastAsia"/>
          <w:kern w:val="0"/>
        </w:rPr>
        <w:t>、财务公开制度。健全以职工代表大会为基本形式的企事业单位民主管理制度，完善企业职工参与管理的有效形式，推动建立健全区域（行业）职代会制度。</w:t>
      </w:r>
    </w:p>
    <w:p w:rsidR="002323DC" w:rsidRDefault="00FA7369" w:rsidP="00FA7369">
      <w:pPr>
        <w:rPr>
          <w:kern w:val="0"/>
        </w:rPr>
      </w:pPr>
      <w:r w:rsidRPr="00FA7369">
        <w:rPr>
          <w:rFonts w:hint="eastAsia"/>
          <w:kern w:val="0"/>
        </w:rPr>
        <w:t>（</w:t>
      </w:r>
      <w:r w:rsidRPr="00FA7369">
        <w:rPr>
          <w:rFonts w:hint="eastAsia"/>
          <w:kern w:val="0"/>
        </w:rPr>
        <w:t>35</w:t>
      </w:r>
      <w:r w:rsidRPr="00FA7369">
        <w:rPr>
          <w:rFonts w:hint="eastAsia"/>
          <w:kern w:val="0"/>
        </w:rPr>
        <w:t>）完善大统战工作格局。完善发挥统一战线凝聚人心、汇聚力量政治作用的政策举措。健全党外代表人士队伍建设制度。健全对口挂钩帮扶民族乡村机制，打造民族团结奋进泉州样板。健全宗教工作体制机制，加强宗教事务治理法治化。发挥祖庭优势，开展对台港澳及海外中华传统文化交流。完善党外知识分子和新的社会阶层人士政治引领机制。完善民营经济代表人士人才库，健全促进非公有制经济健康发展、非公有制</w:t>
      </w:r>
      <w:proofErr w:type="gramStart"/>
      <w:r w:rsidRPr="00FA7369">
        <w:rPr>
          <w:rFonts w:hint="eastAsia"/>
          <w:kern w:val="0"/>
        </w:rPr>
        <w:t>经济人士健康</w:t>
      </w:r>
      <w:proofErr w:type="gramEnd"/>
      <w:r w:rsidRPr="00FA7369">
        <w:rPr>
          <w:rFonts w:hint="eastAsia"/>
          <w:kern w:val="0"/>
        </w:rPr>
        <w:t>成长工作机制。</w:t>
      </w:r>
    </w:p>
    <w:p w:rsidR="002323DC" w:rsidRDefault="00FA7369" w:rsidP="00FA7369">
      <w:pPr>
        <w:rPr>
          <w:kern w:val="0"/>
        </w:rPr>
      </w:pPr>
      <w:r w:rsidRPr="00FA7369">
        <w:rPr>
          <w:rFonts w:hint="eastAsia"/>
          <w:kern w:val="0"/>
        </w:rPr>
        <w:lastRenderedPageBreak/>
        <w:t>十、完善全面依法治市体制机制，持续推进法治泉州建设</w:t>
      </w:r>
    </w:p>
    <w:p w:rsidR="002323DC" w:rsidRDefault="00FA7369" w:rsidP="00FA7369">
      <w:pPr>
        <w:rPr>
          <w:kern w:val="0"/>
        </w:rPr>
      </w:pPr>
      <w:r w:rsidRPr="00FA7369">
        <w:rPr>
          <w:rFonts w:hint="eastAsia"/>
          <w:kern w:val="0"/>
        </w:rPr>
        <w:t>（</w:t>
      </w:r>
      <w:r w:rsidRPr="00FA7369">
        <w:rPr>
          <w:rFonts w:hint="eastAsia"/>
          <w:kern w:val="0"/>
        </w:rPr>
        <w:t>36</w:t>
      </w:r>
      <w:r w:rsidRPr="00FA7369">
        <w:rPr>
          <w:rFonts w:hint="eastAsia"/>
          <w:kern w:val="0"/>
        </w:rPr>
        <w:t>）深化立法领域改革。全面贯彻实施宪法，维护宪法权威。完善党委领导、人大主导、政府依托、各方参与的立法工作格局。加强重点领域立法，探索建立立法快速响应机制，推动“小切口”“小快灵”“区域协同”立法，提高立法质量。完善立法公众参与机制，健全基层立法联系点工作机制。加强立法后评估。</w:t>
      </w:r>
    </w:p>
    <w:p w:rsidR="002323DC" w:rsidRDefault="00FA7369" w:rsidP="00FA7369">
      <w:pPr>
        <w:rPr>
          <w:kern w:val="0"/>
        </w:rPr>
      </w:pPr>
      <w:r w:rsidRPr="00FA7369">
        <w:rPr>
          <w:rFonts w:hint="eastAsia"/>
          <w:kern w:val="0"/>
        </w:rPr>
        <w:t>（</w:t>
      </w:r>
      <w:r w:rsidRPr="00FA7369">
        <w:rPr>
          <w:rFonts w:hint="eastAsia"/>
          <w:kern w:val="0"/>
        </w:rPr>
        <w:t>37</w:t>
      </w:r>
      <w:r w:rsidRPr="00FA7369">
        <w:rPr>
          <w:rFonts w:hint="eastAsia"/>
          <w:kern w:val="0"/>
        </w:rPr>
        <w:t>）深入推进依法行政。完善重大决策、规范性文件合法性审查机制，探索引入专家学者、社会律师参与论证机制。深化行政执法体制改革，推动建立市县乡三级全覆盖的行政执法协调监督工作体系，探索在行业协会、民营企业等设立执法监督联系点。完善基层综合执法体制机制。完善行政执法自由裁量权基准动态调整机制。推进行政复议体制改革，完善行政复议委员会制度。完善渠道畅通、公正便捷、</w:t>
      </w:r>
      <w:proofErr w:type="gramStart"/>
      <w:r w:rsidRPr="00FA7369">
        <w:rPr>
          <w:rFonts w:hint="eastAsia"/>
          <w:kern w:val="0"/>
        </w:rPr>
        <w:t>裁诉衔接</w:t>
      </w:r>
      <w:proofErr w:type="gramEnd"/>
      <w:r w:rsidRPr="00FA7369">
        <w:rPr>
          <w:rFonts w:hint="eastAsia"/>
          <w:kern w:val="0"/>
        </w:rPr>
        <w:t>的行政裁决工作机制。落实垂直管理机构和地方协作配合机制。深化事业单位改革，优化结构布局，强化公益性。</w:t>
      </w:r>
    </w:p>
    <w:p w:rsidR="002323DC" w:rsidRDefault="00FA7369" w:rsidP="00FA7369">
      <w:pPr>
        <w:rPr>
          <w:kern w:val="0"/>
        </w:rPr>
      </w:pPr>
      <w:r w:rsidRPr="00FA7369">
        <w:rPr>
          <w:rFonts w:hint="eastAsia"/>
          <w:kern w:val="0"/>
        </w:rPr>
        <w:t>（</w:t>
      </w:r>
      <w:r w:rsidRPr="00FA7369">
        <w:rPr>
          <w:rFonts w:hint="eastAsia"/>
          <w:kern w:val="0"/>
        </w:rPr>
        <w:t>38</w:t>
      </w:r>
      <w:r w:rsidRPr="00FA7369">
        <w:rPr>
          <w:rFonts w:hint="eastAsia"/>
          <w:kern w:val="0"/>
        </w:rPr>
        <w:t>）健全公正执法司法体制机制。深化审判权和执行权分离改革，优化执行权配置，强化当事人、检察机关和社会公众对执行活动的全程监督。完善执法司法救济保护制度。落实国家赔偿制度。深化和规范司法公开，落实和完善司法责任制。加强泉州知识产权法庭、国际商事法庭等建设，健全专业化审判机制。深化行政案件管辖制度改革。加强人权执法司法保障。推行法律援助案件质量同行评估制度，推进刑事案件律师</w:t>
      </w:r>
      <w:proofErr w:type="gramStart"/>
      <w:r w:rsidRPr="00FA7369">
        <w:rPr>
          <w:rFonts w:hint="eastAsia"/>
          <w:kern w:val="0"/>
        </w:rPr>
        <w:t>辩护全</w:t>
      </w:r>
      <w:proofErr w:type="gramEnd"/>
      <w:r w:rsidRPr="00FA7369">
        <w:rPr>
          <w:rFonts w:hint="eastAsia"/>
          <w:kern w:val="0"/>
        </w:rPr>
        <w:t>覆盖。稳妥有序推进地方公安机关机构编制管理改革，建立健全“专业</w:t>
      </w:r>
      <w:r w:rsidRPr="00FA7369">
        <w:rPr>
          <w:rFonts w:hint="eastAsia"/>
          <w:kern w:val="0"/>
        </w:rPr>
        <w:t>+</w:t>
      </w:r>
      <w:r w:rsidRPr="00FA7369">
        <w:rPr>
          <w:rFonts w:hint="eastAsia"/>
          <w:kern w:val="0"/>
        </w:rPr>
        <w:t>机制</w:t>
      </w:r>
      <w:r w:rsidRPr="00FA7369">
        <w:rPr>
          <w:rFonts w:hint="eastAsia"/>
          <w:kern w:val="0"/>
        </w:rPr>
        <w:t>+</w:t>
      </w:r>
      <w:r w:rsidRPr="00FA7369">
        <w:rPr>
          <w:rFonts w:hint="eastAsia"/>
          <w:kern w:val="0"/>
        </w:rPr>
        <w:t>大数据”新型警务运行模式。规范警务辅助人员管理制度。</w:t>
      </w:r>
    </w:p>
    <w:p w:rsidR="002323DC" w:rsidRDefault="00FA7369" w:rsidP="00FA7369">
      <w:pPr>
        <w:rPr>
          <w:kern w:val="0"/>
        </w:rPr>
      </w:pPr>
      <w:r w:rsidRPr="00FA7369">
        <w:rPr>
          <w:rFonts w:hint="eastAsia"/>
          <w:kern w:val="0"/>
        </w:rPr>
        <w:t>（</w:t>
      </w:r>
      <w:r w:rsidRPr="00FA7369">
        <w:rPr>
          <w:rFonts w:hint="eastAsia"/>
          <w:kern w:val="0"/>
        </w:rPr>
        <w:t>39</w:t>
      </w:r>
      <w:r w:rsidRPr="00FA7369">
        <w:rPr>
          <w:rFonts w:hint="eastAsia"/>
          <w:kern w:val="0"/>
        </w:rPr>
        <w:t>）完善推进法治社会建设机制。加快建设现代公共法律服务体系，健全“一村（社区）</w:t>
      </w:r>
      <w:proofErr w:type="gramStart"/>
      <w:r w:rsidRPr="00FA7369">
        <w:rPr>
          <w:rFonts w:hint="eastAsia"/>
          <w:kern w:val="0"/>
        </w:rPr>
        <w:t>一</w:t>
      </w:r>
      <w:proofErr w:type="gramEnd"/>
      <w:r w:rsidRPr="00FA7369">
        <w:rPr>
          <w:rFonts w:hint="eastAsia"/>
          <w:kern w:val="0"/>
        </w:rPr>
        <w:t>法律顾问”制度，深化律师制度、公证体制、仲裁制度、调解制度、司法鉴定管理体制改革。改进法治宣传教育，完善法官、检察官、行政复议人员、行政执法人员、律师等以案释法制度，构建全民守法普法长效机制。完善“未成年人保护联盟”工作机制，加强“泉”系列少年司法品牌建设，强化未成年人犯罪预防和治理，健全专门矫治教育机制。</w:t>
      </w:r>
    </w:p>
    <w:p w:rsidR="002323DC" w:rsidRDefault="00FA7369" w:rsidP="00FA7369">
      <w:pPr>
        <w:rPr>
          <w:kern w:val="0"/>
        </w:rPr>
      </w:pPr>
      <w:r w:rsidRPr="00FA7369">
        <w:rPr>
          <w:rFonts w:hint="eastAsia"/>
          <w:kern w:val="0"/>
        </w:rPr>
        <w:t>十一、深化文化体制机制改革，建设新时代文化强市</w:t>
      </w:r>
    </w:p>
    <w:p w:rsidR="002323DC" w:rsidRDefault="00FA7369" w:rsidP="00FA7369">
      <w:pPr>
        <w:rPr>
          <w:kern w:val="0"/>
        </w:rPr>
      </w:pPr>
      <w:r w:rsidRPr="00FA7369">
        <w:rPr>
          <w:rFonts w:hint="eastAsia"/>
          <w:kern w:val="0"/>
        </w:rPr>
        <w:t>（</w:t>
      </w:r>
      <w:r w:rsidRPr="00FA7369">
        <w:rPr>
          <w:rFonts w:hint="eastAsia"/>
          <w:kern w:val="0"/>
        </w:rPr>
        <w:t>40</w:t>
      </w:r>
      <w:r w:rsidRPr="00FA7369">
        <w:rPr>
          <w:rFonts w:hint="eastAsia"/>
          <w:kern w:val="0"/>
        </w:rPr>
        <w:t>）完善意识形态工作责任制。落实党委（党组）理论学习中心组学习制度，</w:t>
      </w:r>
      <w:proofErr w:type="gramStart"/>
      <w:r w:rsidRPr="00FA7369">
        <w:rPr>
          <w:rFonts w:hint="eastAsia"/>
          <w:kern w:val="0"/>
        </w:rPr>
        <w:t>完善巡听旁听</w:t>
      </w:r>
      <w:proofErr w:type="gramEnd"/>
      <w:r w:rsidRPr="00FA7369">
        <w:rPr>
          <w:rFonts w:hint="eastAsia"/>
          <w:kern w:val="0"/>
        </w:rPr>
        <w:t>机制。推进思政工作“泉”体系建设。繁荣发展哲学社会科学，建强福建省习近平新时代中国特色社会主义思想研究中心泉州实践基地。完善新闻发言人制度。构建适应全媒体生产传播工作机制和评价体系，推进市级媒体深度融合发展和县级</w:t>
      </w:r>
      <w:proofErr w:type="gramStart"/>
      <w:r w:rsidRPr="00FA7369">
        <w:rPr>
          <w:rFonts w:hint="eastAsia"/>
          <w:kern w:val="0"/>
        </w:rPr>
        <w:t>融媒体</w:t>
      </w:r>
      <w:proofErr w:type="gramEnd"/>
      <w:r w:rsidRPr="00FA7369">
        <w:rPr>
          <w:rFonts w:hint="eastAsia"/>
          <w:kern w:val="0"/>
        </w:rPr>
        <w:t>中心提质增效。完善舆论引导机制和舆情应对协同机制。</w:t>
      </w:r>
    </w:p>
    <w:p w:rsidR="002323DC" w:rsidRDefault="00FA7369" w:rsidP="00FA7369">
      <w:pPr>
        <w:rPr>
          <w:kern w:val="0"/>
        </w:rPr>
      </w:pPr>
      <w:r w:rsidRPr="00FA7369">
        <w:rPr>
          <w:rFonts w:hint="eastAsia"/>
          <w:kern w:val="0"/>
        </w:rPr>
        <w:t>推动理想信念教育常态化制度化。完善培育和</w:t>
      </w:r>
      <w:proofErr w:type="gramStart"/>
      <w:r w:rsidRPr="00FA7369">
        <w:rPr>
          <w:rFonts w:hint="eastAsia"/>
          <w:kern w:val="0"/>
        </w:rPr>
        <w:t>践行</w:t>
      </w:r>
      <w:proofErr w:type="gramEnd"/>
      <w:r w:rsidRPr="00FA7369">
        <w:rPr>
          <w:rFonts w:hint="eastAsia"/>
          <w:kern w:val="0"/>
        </w:rPr>
        <w:t>社会主义核心价值观制度机制。实施公共文明素养提升行动，深化拓展“循迹再奋进”新时代文明实践</w:t>
      </w:r>
      <w:proofErr w:type="gramStart"/>
      <w:r w:rsidRPr="00FA7369">
        <w:rPr>
          <w:rFonts w:hint="eastAsia"/>
          <w:kern w:val="0"/>
        </w:rPr>
        <w:t>提质培优</w:t>
      </w:r>
      <w:proofErr w:type="gramEnd"/>
      <w:r w:rsidRPr="00FA7369">
        <w:rPr>
          <w:rFonts w:hint="eastAsia"/>
          <w:kern w:val="0"/>
        </w:rPr>
        <w:t>工程，推进文明城市建设常态长效。创新文明乡风建设机制，深化城乡精神文明创建融合发展。优化英模人物宣传学习机制，创新爱国主义教育和各类群众性主题活动组织机制。健全社会公德、职业道德、家庭美德、个人品德建设体制机制，实施公民道德建设工程，健全诚信建设长效机制。建立健全道德领域突出问题协同治理机制，完善“扫黄打非”长效机制。</w:t>
      </w:r>
    </w:p>
    <w:p w:rsidR="002323DC" w:rsidRDefault="00FA7369" w:rsidP="00FA7369">
      <w:pPr>
        <w:rPr>
          <w:kern w:val="0"/>
        </w:rPr>
      </w:pPr>
      <w:r w:rsidRPr="00FA7369">
        <w:rPr>
          <w:rFonts w:hint="eastAsia"/>
          <w:kern w:val="0"/>
        </w:rPr>
        <w:t>（</w:t>
      </w:r>
      <w:r w:rsidRPr="00FA7369">
        <w:rPr>
          <w:rFonts w:hint="eastAsia"/>
          <w:kern w:val="0"/>
        </w:rPr>
        <w:t>41</w:t>
      </w:r>
      <w:r w:rsidRPr="00FA7369">
        <w:rPr>
          <w:rFonts w:hint="eastAsia"/>
          <w:kern w:val="0"/>
        </w:rPr>
        <w:t>）完善文化遗产保护传承利用机制。制定新时代文化强市建设纲要。完善历史文化遗产保护法规体系，健全泉州世界遗产保护管理协调机制，统筹世界遗产点和各级文保单位保护提升，构建世界遗产监测预警平台，建设国家考古遗址公园，创建国家文物保护利用示范区，建设泉州世界遗产品牌库，全力打造世界遗产保护利用典范城市。深化闽南文化生态保护区建设，完善非物质文化遗产保护传承体系，推动海丝文化、闽南文化、华侨文化等特色文化活态传承、创新发展。落实文化遗产保护督察制度，推动文化遗产系统性保护和统一监管。创新历史文化名城名镇名村和传统村落保护利用机制。</w:t>
      </w:r>
    </w:p>
    <w:p w:rsidR="002323DC" w:rsidRDefault="00FA7369" w:rsidP="00FA7369">
      <w:pPr>
        <w:rPr>
          <w:kern w:val="0"/>
        </w:rPr>
      </w:pPr>
      <w:r w:rsidRPr="00FA7369">
        <w:rPr>
          <w:rFonts w:hint="eastAsia"/>
          <w:kern w:val="0"/>
        </w:rPr>
        <w:t>（</w:t>
      </w:r>
      <w:r w:rsidRPr="00FA7369">
        <w:rPr>
          <w:rFonts w:hint="eastAsia"/>
          <w:kern w:val="0"/>
        </w:rPr>
        <w:t>42</w:t>
      </w:r>
      <w:r w:rsidRPr="00FA7369">
        <w:rPr>
          <w:rFonts w:hint="eastAsia"/>
          <w:kern w:val="0"/>
        </w:rPr>
        <w:t>）</w:t>
      </w:r>
      <w:proofErr w:type="gramStart"/>
      <w:r w:rsidRPr="00FA7369">
        <w:rPr>
          <w:rFonts w:hint="eastAsia"/>
          <w:kern w:val="0"/>
        </w:rPr>
        <w:t>健全文旅</w:t>
      </w:r>
      <w:proofErr w:type="gramEnd"/>
      <w:r w:rsidRPr="00FA7369">
        <w:rPr>
          <w:rFonts w:hint="eastAsia"/>
          <w:kern w:val="0"/>
        </w:rPr>
        <w:t>融合发展体制机制。</w:t>
      </w:r>
      <w:proofErr w:type="gramStart"/>
      <w:r w:rsidRPr="00FA7369">
        <w:rPr>
          <w:rFonts w:hint="eastAsia"/>
          <w:kern w:val="0"/>
        </w:rPr>
        <w:t>完善文旅经济</w:t>
      </w:r>
      <w:proofErr w:type="gramEnd"/>
      <w:r w:rsidRPr="00FA7369">
        <w:rPr>
          <w:rFonts w:hint="eastAsia"/>
          <w:kern w:val="0"/>
        </w:rPr>
        <w:t>发展总指挥部工作机制。实施重大文化产业项目带动战略，健全文化产业体系和市场体系，探索文化和科技融合的有效机制，</w:t>
      </w:r>
      <w:r w:rsidRPr="00FA7369">
        <w:rPr>
          <w:rFonts w:hint="eastAsia"/>
          <w:kern w:val="0"/>
        </w:rPr>
        <w:lastRenderedPageBreak/>
        <w:t>加快发展新型文化业态。深化国家文化和旅游消费试点，健全</w:t>
      </w:r>
      <w:proofErr w:type="gramStart"/>
      <w:r w:rsidRPr="00FA7369">
        <w:rPr>
          <w:rFonts w:hint="eastAsia"/>
          <w:kern w:val="0"/>
        </w:rPr>
        <w:t>“主客共享”文旅公共</w:t>
      </w:r>
      <w:proofErr w:type="gramEnd"/>
      <w:r w:rsidRPr="00FA7369">
        <w:rPr>
          <w:rFonts w:hint="eastAsia"/>
          <w:kern w:val="0"/>
        </w:rPr>
        <w:t>服务体系，推进“文旅</w:t>
      </w:r>
      <w:r w:rsidRPr="00FA7369">
        <w:rPr>
          <w:rFonts w:hint="eastAsia"/>
          <w:kern w:val="0"/>
        </w:rPr>
        <w:t>+</w:t>
      </w:r>
      <w:r w:rsidRPr="00FA7369">
        <w:rPr>
          <w:rFonts w:hint="eastAsia"/>
          <w:kern w:val="0"/>
        </w:rPr>
        <w:t>”“</w:t>
      </w:r>
      <w:r w:rsidRPr="00FA7369">
        <w:rPr>
          <w:rFonts w:hint="eastAsia"/>
          <w:kern w:val="0"/>
        </w:rPr>
        <w:t>+</w:t>
      </w:r>
      <w:r w:rsidRPr="00FA7369">
        <w:rPr>
          <w:rFonts w:hint="eastAsia"/>
          <w:kern w:val="0"/>
        </w:rPr>
        <w:t>文旅”融合创新发展，用好用足山、海、城自然禀赋，做精“世遗游”“古城游”“工业游”，做强全域旅游，培育</w:t>
      </w:r>
      <w:proofErr w:type="gramStart"/>
      <w:r w:rsidRPr="00FA7369">
        <w:rPr>
          <w:rFonts w:hint="eastAsia"/>
          <w:kern w:val="0"/>
        </w:rPr>
        <w:t>“遇见泉州”文旅演艺</w:t>
      </w:r>
      <w:proofErr w:type="gramEnd"/>
      <w:r w:rsidRPr="00FA7369">
        <w:rPr>
          <w:rFonts w:hint="eastAsia"/>
          <w:kern w:val="0"/>
        </w:rPr>
        <w:t>产品，全力打造全国最具烟火</w:t>
      </w:r>
      <w:proofErr w:type="gramStart"/>
      <w:r w:rsidRPr="00FA7369">
        <w:rPr>
          <w:rFonts w:hint="eastAsia"/>
          <w:kern w:val="0"/>
        </w:rPr>
        <w:t>气旅游</w:t>
      </w:r>
      <w:proofErr w:type="gramEnd"/>
      <w:r w:rsidRPr="00FA7369">
        <w:rPr>
          <w:rFonts w:hint="eastAsia"/>
          <w:kern w:val="0"/>
        </w:rPr>
        <w:t>城市、世界海丝多元文化旅游目的地。创新城市宣传推广机制，持续擦亮“宋元中国·海丝泉州”城市品牌，提升城市知名度和影响力。深化国家公共文化服务体系示范区建设，优化文化服务和文化产品供给机制，深入实施公共文化惠民工程。分类推进文化事业单位深化内部改革，完善文艺院团建设发展机制，持续推进“名家”“精品”工程。加强电影公共服务体制机制创新。</w:t>
      </w:r>
    </w:p>
    <w:p w:rsidR="002323DC" w:rsidRDefault="00FA7369" w:rsidP="00FA7369">
      <w:pPr>
        <w:rPr>
          <w:kern w:val="0"/>
        </w:rPr>
      </w:pPr>
      <w:r w:rsidRPr="00FA7369">
        <w:rPr>
          <w:rFonts w:hint="eastAsia"/>
          <w:kern w:val="0"/>
        </w:rPr>
        <w:t>（</w:t>
      </w:r>
      <w:r w:rsidRPr="00FA7369">
        <w:rPr>
          <w:rFonts w:hint="eastAsia"/>
          <w:kern w:val="0"/>
        </w:rPr>
        <w:t>43</w:t>
      </w:r>
      <w:r w:rsidRPr="00FA7369">
        <w:rPr>
          <w:rFonts w:hint="eastAsia"/>
          <w:kern w:val="0"/>
        </w:rPr>
        <w:t>）健全网络综合治理体系。加强传播渠道建设，推进新闻宣传和网络舆论一体化管理。加快推进</w:t>
      </w:r>
      <w:proofErr w:type="gramStart"/>
      <w:r w:rsidRPr="00FA7369">
        <w:rPr>
          <w:rFonts w:hint="eastAsia"/>
          <w:kern w:val="0"/>
        </w:rPr>
        <w:t>县级网信中心</w:t>
      </w:r>
      <w:proofErr w:type="gramEnd"/>
      <w:r w:rsidRPr="00FA7369">
        <w:rPr>
          <w:rFonts w:hint="eastAsia"/>
          <w:kern w:val="0"/>
        </w:rPr>
        <w:t>规范化建设。完善生成式人工智能发展和管理机制。</w:t>
      </w:r>
      <w:proofErr w:type="gramStart"/>
      <w:r w:rsidRPr="00FA7369">
        <w:rPr>
          <w:rFonts w:hint="eastAsia"/>
          <w:kern w:val="0"/>
        </w:rPr>
        <w:t>完善跨</w:t>
      </w:r>
      <w:proofErr w:type="gramEnd"/>
      <w:r w:rsidRPr="00FA7369">
        <w:rPr>
          <w:rFonts w:hint="eastAsia"/>
          <w:kern w:val="0"/>
        </w:rPr>
        <w:t>部门、跨区域、跨层级的网络执法司法工作联动机制。健全网络生态治理长效机制，健全未成年人网络保护工作体系，深化“清朗”系列专项行动，加强网络乱象排查整治。</w:t>
      </w:r>
    </w:p>
    <w:p w:rsidR="002323DC" w:rsidRDefault="00FA7369" w:rsidP="00FA7369">
      <w:pPr>
        <w:rPr>
          <w:kern w:val="0"/>
        </w:rPr>
      </w:pPr>
      <w:r w:rsidRPr="00FA7369">
        <w:rPr>
          <w:rFonts w:hint="eastAsia"/>
          <w:kern w:val="0"/>
        </w:rPr>
        <w:t>十二、健全保障和改善民生制度体系，全力打造品质泉州</w:t>
      </w:r>
    </w:p>
    <w:p w:rsidR="002323DC" w:rsidRDefault="00FA7369" w:rsidP="00FA7369">
      <w:pPr>
        <w:rPr>
          <w:kern w:val="0"/>
        </w:rPr>
      </w:pPr>
      <w:r w:rsidRPr="00FA7369">
        <w:rPr>
          <w:rFonts w:hint="eastAsia"/>
          <w:kern w:val="0"/>
        </w:rPr>
        <w:t>（</w:t>
      </w:r>
      <w:r w:rsidRPr="00FA7369">
        <w:rPr>
          <w:rFonts w:hint="eastAsia"/>
          <w:kern w:val="0"/>
        </w:rPr>
        <w:t>44</w:t>
      </w:r>
      <w:r w:rsidRPr="00FA7369">
        <w:rPr>
          <w:rFonts w:hint="eastAsia"/>
          <w:kern w:val="0"/>
        </w:rPr>
        <w:t>）完善收入分配制度。落实初次分配、再分配、第三次分配制度体系，完善“提低、扩中、调高”收入分配格局，提高劳动报酬在初次分配中的比重。完善劳动者工资决定、合理增长、支付保障机制，健全按要素分配政策制度，建立体现技能价值激励导向的薪酬分配制度。落实社会保障、转移支付等再分配调节机制，落实相关税收政策，规范财富积累机制，多渠道增加城乡居民财产性收入。完善引导支持有意愿有能力的企业、社会组织和个人参与公益慈善事业的机制，拓展“三百工程”“同心工程”品牌。</w:t>
      </w:r>
    </w:p>
    <w:p w:rsidR="002323DC" w:rsidRDefault="00FA7369" w:rsidP="00FA7369">
      <w:pPr>
        <w:rPr>
          <w:kern w:val="0"/>
        </w:rPr>
      </w:pPr>
      <w:r w:rsidRPr="00FA7369">
        <w:rPr>
          <w:rFonts w:hint="eastAsia"/>
          <w:kern w:val="0"/>
        </w:rPr>
        <w:t>（</w:t>
      </w:r>
      <w:r w:rsidRPr="00FA7369">
        <w:rPr>
          <w:rFonts w:hint="eastAsia"/>
          <w:kern w:val="0"/>
        </w:rPr>
        <w:t>45</w:t>
      </w:r>
      <w:r w:rsidRPr="00FA7369">
        <w:rPr>
          <w:rFonts w:hint="eastAsia"/>
          <w:kern w:val="0"/>
        </w:rPr>
        <w:t>）完善就业优先政策。健全高质量充分就业促进机制，建设“泉就业”信息服务平台，完善就业公共服务体系。完善高校毕业生、农民工、退役军人等重点群体就业支持体系。健全终身职业技能培训制度。统筹城乡就业政策体系，同步推进户籍、用人、档案等服务改革，优化创业促进就业政策环境，支持和规范发展新就业形态，推进标准化零工市场建设。完善促进机会公平制度机制，畅通社会流动渠道。完善劳动关系协商协调机制，加强劳动者权益保障，健全整治欠薪长效机制。</w:t>
      </w:r>
    </w:p>
    <w:p w:rsidR="002323DC" w:rsidRDefault="00FA7369" w:rsidP="00FA7369">
      <w:pPr>
        <w:rPr>
          <w:kern w:val="0"/>
        </w:rPr>
      </w:pPr>
      <w:r w:rsidRPr="00FA7369">
        <w:rPr>
          <w:rFonts w:hint="eastAsia"/>
          <w:kern w:val="0"/>
        </w:rPr>
        <w:t>（</w:t>
      </w:r>
      <w:r w:rsidRPr="00FA7369">
        <w:rPr>
          <w:rFonts w:hint="eastAsia"/>
          <w:kern w:val="0"/>
        </w:rPr>
        <w:t>46</w:t>
      </w:r>
      <w:r w:rsidRPr="00FA7369">
        <w:rPr>
          <w:rFonts w:hint="eastAsia"/>
          <w:kern w:val="0"/>
        </w:rPr>
        <w:t>）健全社会保障体系。实施全民参保计划，落实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落实个人养老金制度。探索完善新就业形态就业人员职业伤害保障政策。加快推进“数字人社”多险合一，优化社保经办服务。健全基本</w:t>
      </w:r>
      <w:proofErr w:type="gramStart"/>
      <w:r w:rsidRPr="00FA7369">
        <w:rPr>
          <w:rFonts w:hint="eastAsia"/>
          <w:kern w:val="0"/>
        </w:rPr>
        <w:t>医</w:t>
      </w:r>
      <w:proofErr w:type="gramEnd"/>
      <w:r w:rsidRPr="00FA7369">
        <w:rPr>
          <w:rFonts w:hint="eastAsia"/>
          <w:kern w:val="0"/>
        </w:rPr>
        <w:t>保参保长效机制，完善“一人一档”信息平台，深化</w:t>
      </w:r>
      <w:proofErr w:type="gramStart"/>
      <w:r w:rsidRPr="00FA7369">
        <w:rPr>
          <w:rFonts w:hint="eastAsia"/>
          <w:kern w:val="0"/>
        </w:rPr>
        <w:t>医</w:t>
      </w:r>
      <w:proofErr w:type="gramEnd"/>
      <w:r w:rsidRPr="00FA7369">
        <w:rPr>
          <w:rFonts w:hint="eastAsia"/>
          <w:kern w:val="0"/>
        </w:rPr>
        <w:t>保支付方式改革，完善大病保险和医疗救助制度，优化异地</w:t>
      </w:r>
      <w:proofErr w:type="gramStart"/>
      <w:r w:rsidRPr="00FA7369">
        <w:rPr>
          <w:rFonts w:hint="eastAsia"/>
          <w:kern w:val="0"/>
        </w:rPr>
        <w:t>医</w:t>
      </w:r>
      <w:proofErr w:type="gramEnd"/>
      <w:r w:rsidRPr="00FA7369">
        <w:rPr>
          <w:rFonts w:hint="eastAsia"/>
          <w:kern w:val="0"/>
        </w:rPr>
        <w:t>保结算，提升</w:t>
      </w:r>
      <w:proofErr w:type="gramStart"/>
      <w:r w:rsidRPr="00FA7369">
        <w:rPr>
          <w:rFonts w:hint="eastAsia"/>
          <w:kern w:val="0"/>
        </w:rPr>
        <w:t>医</w:t>
      </w:r>
      <w:proofErr w:type="gramEnd"/>
      <w:r w:rsidRPr="00FA7369">
        <w:rPr>
          <w:rFonts w:hint="eastAsia"/>
          <w:kern w:val="0"/>
        </w:rPr>
        <w:t>保基金监管监测能力。健全分层分类的社会救助体系，推进服务类社会救助试点，健全政府救助与慈善帮扶有效衔接机制，创新发展急难救助制度。健全保障妇女儿童合法权益制度。健全流动、留守儿童和困境儿童权益保障机制和关爱保护体系。完善残疾人社会保障制度和关爱服务体系。</w:t>
      </w:r>
    </w:p>
    <w:p w:rsidR="002323DC" w:rsidRDefault="00FA7369" w:rsidP="00FA7369">
      <w:pPr>
        <w:rPr>
          <w:kern w:val="0"/>
        </w:rPr>
      </w:pPr>
      <w:r w:rsidRPr="00FA7369">
        <w:rPr>
          <w:rFonts w:hint="eastAsia"/>
          <w:kern w:val="0"/>
        </w:rPr>
        <w:t>建立多主体供给、多渠道保障、租购并举的住房制度，稳妥推进配售型和配</w:t>
      </w:r>
      <w:proofErr w:type="gramStart"/>
      <w:r w:rsidRPr="00FA7369">
        <w:rPr>
          <w:rFonts w:hint="eastAsia"/>
          <w:kern w:val="0"/>
        </w:rPr>
        <w:t>租型保障</w:t>
      </w:r>
      <w:proofErr w:type="gramEnd"/>
      <w:r w:rsidRPr="00FA7369">
        <w:rPr>
          <w:rFonts w:hint="eastAsia"/>
          <w:kern w:val="0"/>
        </w:rPr>
        <w:t>性住房建设和供给，加快培育和发展住房租赁市场。优化调整房地产调控政策，完善促进住房消费政策，满足城乡居民多样化改善性住房需求。</w:t>
      </w:r>
    </w:p>
    <w:p w:rsidR="002323DC" w:rsidRDefault="00FA7369" w:rsidP="00FA7369">
      <w:pPr>
        <w:rPr>
          <w:kern w:val="0"/>
        </w:rPr>
      </w:pPr>
      <w:r w:rsidRPr="00FA7369">
        <w:rPr>
          <w:rFonts w:hint="eastAsia"/>
          <w:kern w:val="0"/>
        </w:rPr>
        <w:t>（</w:t>
      </w:r>
      <w:r w:rsidRPr="00FA7369">
        <w:rPr>
          <w:rFonts w:hint="eastAsia"/>
          <w:kern w:val="0"/>
        </w:rPr>
        <w:t>47</w:t>
      </w:r>
      <w:r w:rsidRPr="00FA7369">
        <w:rPr>
          <w:rFonts w:hint="eastAsia"/>
          <w:kern w:val="0"/>
        </w:rPr>
        <w:t>）深化医药卫生体制改革。实施健康优先发展战略，因地制宜学习借鉴“三明</w:t>
      </w:r>
      <w:proofErr w:type="gramStart"/>
      <w:r w:rsidRPr="00FA7369">
        <w:rPr>
          <w:rFonts w:hint="eastAsia"/>
          <w:kern w:val="0"/>
        </w:rPr>
        <w:t>医</w:t>
      </w:r>
      <w:proofErr w:type="gramEnd"/>
      <w:r w:rsidRPr="00FA7369">
        <w:rPr>
          <w:rFonts w:hint="eastAsia"/>
          <w:kern w:val="0"/>
        </w:rPr>
        <w:t>改”经验，促进医疗、</w:t>
      </w:r>
      <w:proofErr w:type="gramStart"/>
      <w:r w:rsidRPr="00FA7369">
        <w:rPr>
          <w:rFonts w:hint="eastAsia"/>
          <w:kern w:val="0"/>
        </w:rPr>
        <w:t>医</w:t>
      </w:r>
      <w:proofErr w:type="gramEnd"/>
      <w:r w:rsidRPr="00FA7369">
        <w:rPr>
          <w:rFonts w:hint="eastAsia"/>
          <w:kern w:val="0"/>
        </w:rPr>
        <w:t>保、医药协同发展和治理。加快构建优质高效的整合型医疗卫生服务体系，统筹推进优质医疗资源扩容下沉和均衡布局，嫁接高端医疗资源，推进国家和省级区域医疗中心建设。加快建设分级诊疗体系，推进紧密型城市医疗集团建设，完善紧密型县域</w:t>
      </w:r>
      <w:proofErr w:type="gramStart"/>
      <w:r w:rsidRPr="00FA7369">
        <w:rPr>
          <w:rFonts w:hint="eastAsia"/>
          <w:kern w:val="0"/>
        </w:rPr>
        <w:t>医</w:t>
      </w:r>
      <w:proofErr w:type="gramEnd"/>
      <w:r w:rsidRPr="00FA7369">
        <w:rPr>
          <w:rFonts w:hint="eastAsia"/>
          <w:kern w:val="0"/>
        </w:rPr>
        <w:t>共</w:t>
      </w:r>
      <w:proofErr w:type="gramStart"/>
      <w:r w:rsidRPr="00FA7369">
        <w:rPr>
          <w:rFonts w:hint="eastAsia"/>
          <w:kern w:val="0"/>
        </w:rPr>
        <w:t>体运行</w:t>
      </w:r>
      <w:proofErr w:type="gramEnd"/>
      <w:r w:rsidRPr="00FA7369">
        <w:rPr>
          <w:rFonts w:hint="eastAsia"/>
          <w:kern w:val="0"/>
        </w:rPr>
        <w:t>机制，强化基层医疗卫生服务。深化以公益性为导向的公立医院综合</w:t>
      </w:r>
      <w:r w:rsidRPr="00FA7369">
        <w:rPr>
          <w:rFonts w:hint="eastAsia"/>
          <w:kern w:val="0"/>
        </w:rPr>
        <w:lastRenderedPageBreak/>
        <w:t>改革，建立以医疗服务为主导的收费机制，完善薪酬绩效分配机制，健全医学“人才编制池”机制。深化“药价保”集成改革。创新</w:t>
      </w:r>
      <w:proofErr w:type="gramStart"/>
      <w:r w:rsidRPr="00FA7369">
        <w:rPr>
          <w:rFonts w:hint="eastAsia"/>
          <w:kern w:val="0"/>
        </w:rPr>
        <w:t>医</w:t>
      </w:r>
      <w:proofErr w:type="gramEnd"/>
      <w:r w:rsidRPr="00FA7369">
        <w:rPr>
          <w:rFonts w:hint="eastAsia"/>
          <w:kern w:val="0"/>
        </w:rPr>
        <w:t>防协同、</w:t>
      </w:r>
      <w:proofErr w:type="gramStart"/>
      <w:r w:rsidRPr="00FA7369">
        <w:rPr>
          <w:rFonts w:hint="eastAsia"/>
          <w:kern w:val="0"/>
        </w:rPr>
        <w:t>医</w:t>
      </w:r>
      <w:proofErr w:type="gramEnd"/>
      <w:r w:rsidRPr="00FA7369">
        <w:rPr>
          <w:rFonts w:hint="eastAsia"/>
          <w:kern w:val="0"/>
        </w:rPr>
        <w:t>防融合机制，推动疾病预防控制事业高质量发展，提升监测预警、风险评估、流行病学调查、检验检测、应急处置等能力。完善中医药传承创新发展机制，提升中医药综合服务能力。推进数字化赋能</w:t>
      </w:r>
      <w:proofErr w:type="gramStart"/>
      <w:r w:rsidRPr="00FA7369">
        <w:rPr>
          <w:rFonts w:hint="eastAsia"/>
          <w:kern w:val="0"/>
        </w:rPr>
        <w:t>医</w:t>
      </w:r>
      <w:proofErr w:type="gramEnd"/>
      <w:r w:rsidRPr="00FA7369">
        <w:rPr>
          <w:rFonts w:hint="eastAsia"/>
          <w:kern w:val="0"/>
        </w:rPr>
        <w:t>改。引导规范民营医疗机构发展。</w:t>
      </w:r>
    </w:p>
    <w:p w:rsidR="002323DC" w:rsidRDefault="00FA7369" w:rsidP="00FA7369">
      <w:pPr>
        <w:rPr>
          <w:kern w:val="0"/>
        </w:rPr>
      </w:pPr>
      <w:r w:rsidRPr="00FA7369">
        <w:rPr>
          <w:rFonts w:hint="eastAsia"/>
          <w:kern w:val="0"/>
        </w:rPr>
        <w:t>（</w:t>
      </w:r>
      <w:r w:rsidRPr="00FA7369">
        <w:rPr>
          <w:rFonts w:hint="eastAsia"/>
          <w:kern w:val="0"/>
        </w:rPr>
        <w:t>48</w:t>
      </w:r>
      <w:r w:rsidRPr="00FA7369">
        <w:rPr>
          <w:rFonts w:hint="eastAsia"/>
          <w:kern w:val="0"/>
        </w:rPr>
        <w:t>）健全人口发展支持和服务体系。健全覆盖全人群、全生命周期的人口服务体系，促进人口高质量发展。完善生育支持政策，深化“出生一件事”政务服务集成改革，推动建设生育友好型社会。完善生育休假和生育保险制度，落实生育补贴制度，提高基本生育和儿童医疗公共服务水平。创建国家儿童友好城市，加强普惠育幼服务体系建设，推进中央财政支持普</w:t>
      </w:r>
      <w:proofErr w:type="gramStart"/>
      <w:r w:rsidRPr="00FA7369">
        <w:rPr>
          <w:rFonts w:hint="eastAsia"/>
          <w:kern w:val="0"/>
        </w:rPr>
        <w:t>惠托育服务</w:t>
      </w:r>
      <w:proofErr w:type="gramEnd"/>
      <w:r w:rsidRPr="00FA7369">
        <w:rPr>
          <w:rFonts w:hint="eastAsia"/>
          <w:kern w:val="0"/>
        </w:rPr>
        <w:t>发展示范项目“泉享托”。完善全民健身公共服务体系，深化体教融合和竞技体育管理体制机制改革，促进群众体育、竞技体育和体育产业全面协调发展。</w:t>
      </w:r>
    </w:p>
    <w:p w:rsidR="002323DC" w:rsidRDefault="00FA7369" w:rsidP="00FA7369">
      <w:pPr>
        <w:rPr>
          <w:kern w:val="0"/>
        </w:rPr>
      </w:pPr>
      <w:r w:rsidRPr="00FA7369">
        <w:rPr>
          <w:rFonts w:hint="eastAsia"/>
          <w:kern w:val="0"/>
        </w:rPr>
        <w:t>健全老龄工作体制机制，深化全国居家和社区养老服务改革试点，推进普惠养老</w:t>
      </w:r>
      <w:proofErr w:type="gramStart"/>
      <w:r w:rsidRPr="00FA7369">
        <w:rPr>
          <w:rFonts w:hint="eastAsia"/>
          <w:kern w:val="0"/>
        </w:rPr>
        <w:t>城企联动专项</w:t>
      </w:r>
      <w:proofErr w:type="gramEnd"/>
      <w:r w:rsidRPr="00FA7369">
        <w:rPr>
          <w:rFonts w:hint="eastAsia"/>
          <w:kern w:val="0"/>
        </w:rPr>
        <w:t>行动，打造“海丝泉州·颐养乐园”养老服务体系。优化基本养老服务供给，探索“物业</w:t>
      </w:r>
      <w:r w:rsidRPr="00FA7369">
        <w:rPr>
          <w:rFonts w:hint="eastAsia"/>
          <w:kern w:val="0"/>
        </w:rPr>
        <w:t>+</w:t>
      </w:r>
      <w:r w:rsidRPr="00FA7369">
        <w:rPr>
          <w:rFonts w:hint="eastAsia"/>
          <w:kern w:val="0"/>
        </w:rPr>
        <w:t>养老”，健全公办养老机构运营机制，引导社会力量积极参与养老服务发展，推进互助性养老服务，推广长者食堂。加强医疗卫生和养老服务资源整合，促进</w:t>
      </w:r>
      <w:proofErr w:type="gramStart"/>
      <w:r w:rsidRPr="00FA7369">
        <w:rPr>
          <w:rFonts w:hint="eastAsia"/>
          <w:kern w:val="0"/>
        </w:rPr>
        <w:t>医</w:t>
      </w:r>
      <w:proofErr w:type="gramEnd"/>
      <w:r w:rsidRPr="00FA7369">
        <w:rPr>
          <w:rFonts w:hint="eastAsia"/>
          <w:kern w:val="0"/>
        </w:rPr>
        <w:t>养结合。健全农村养老服务工作机制，加快补齐农村养老服务短板。推进长期护理服务体系建设，健全特殊困难老年人探访关爱服务机制。加快发展银发经济。</w:t>
      </w:r>
    </w:p>
    <w:p w:rsidR="002323DC" w:rsidRDefault="00FA7369" w:rsidP="00FA7369">
      <w:pPr>
        <w:rPr>
          <w:kern w:val="0"/>
        </w:rPr>
      </w:pPr>
      <w:r w:rsidRPr="00FA7369">
        <w:rPr>
          <w:rFonts w:hint="eastAsia"/>
          <w:kern w:val="0"/>
        </w:rPr>
        <w:t>十三、深化生态文明体制改革，加快建设美丽泉州</w:t>
      </w:r>
    </w:p>
    <w:p w:rsidR="002323DC" w:rsidRDefault="00FA7369" w:rsidP="00FA7369">
      <w:pPr>
        <w:rPr>
          <w:kern w:val="0"/>
        </w:rPr>
      </w:pPr>
      <w:r w:rsidRPr="00FA7369">
        <w:rPr>
          <w:rFonts w:hint="eastAsia"/>
          <w:kern w:val="0"/>
        </w:rPr>
        <w:t>（</w:t>
      </w:r>
      <w:r w:rsidRPr="00FA7369">
        <w:rPr>
          <w:rFonts w:hint="eastAsia"/>
          <w:kern w:val="0"/>
        </w:rPr>
        <w:t>49</w:t>
      </w:r>
      <w:r w:rsidRPr="00FA7369">
        <w:rPr>
          <w:rFonts w:hint="eastAsia"/>
          <w:kern w:val="0"/>
        </w:rPr>
        <w:t>）完善生态文明基础体制。巩固拓展生态文明示范创建成果。实施分区域、差异化、精准管控的生态环境管理制度，健全生态环境监测和评价制度，健全天空地海一体化生态环境监测网络。加快自然资源资产产权制度改革，完善全民所有自然资源资产所有权委托代理机制。落实国土空间用途管制和规划许可制度。建立生态环境保护、自然资源保护利用和资产保值增值等责任考核监督制度。落实生态环境保护督察制度，完善领导干部自然资源资产离任审计制度。</w:t>
      </w:r>
    </w:p>
    <w:p w:rsidR="002323DC" w:rsidRDefault="00FA7369" w:rsidP="00FA7369">
      <w:pPr>
        <w:rPr>
          <w:kern w:val="0"/>
        </w:rPr>
      </w:pPr>
      <w:r w:rsidRPr="00FA7369">
        <w:rPr>
          <w:rFonts w:hint="eastAsia"/>
          <w:kern w:val="0"/>
        </w:rPr>
        <w:t>（</w:t>
      </w:r>
      <w:r w:rsidRPr="00FA7369">
        <w:rPr>
          <w:rFonts w:hint="eastAsia"/>
          <w:kern w:val="0"/>
        </w:rPr>
        <w:t>50</w:t>
      </w:r>
      <w:r w:rsidRPr="00FA7369">
        <w:rPr>
          <w:rFonts w:hint="eastAsia"/>
          <w:kern w:val="0"/>
        </w:rPr>
        <w:t>）健全生态环境治理体系。完善精准治污、科学治污、依法治污制度机制，落实以排污许可制为核心的固定污染源监管制度，推进多污染物协同减排和新污染物协同治理，健全环境风险管控体系。深化环境信息依法披露制度改革，完善环境信用监管体系和动态评价制度。推动晋江、洛阳江等重要流域构建上下游贯通一体的生态环境治理体系。加快完善自然保护地体系。</w:t>
      </w:r>
    </w:p>
    <w:p w:rsidR="002323DC" w:rsidRDefault="00FA7369" w:rsidP="00FA7369">
      <w:pPr>
        <w:rPr>
          <w:kern w:val="0"/>
        </w:rPr>
      </w:pPr>
      <w:r w:rsidRPr="00FA7369">
        <w:rPr>
          <w:rFonts w:hint="eastAsia"/>
          <w:kern w:val="0"/>
        </w:rPr>
        <w:t>落实生态保护红线管理制度，探索建立生态保护红线动态调整机制。健全山水林田湖草沙一体化保护和系统治理机制，建设多元化生态保护修复投入机制，实施重要生态系统保护和修复重大工程。统筹水资源、水环境、水生态治理，</w:t>
      </w:r>
      <w:proofErr w:type="gramStart"/>
      <w:r w:rsidRPr="00FA7369">
        <w:rPr>
          <w:rFonts w:hint="eastAsia"/>
          <w:kern w:val="0"/>
        </w:rPr>
        <w:t>完善河</w:t>
      </w:r>
      <w:proofErr w:type="gramEnd"/>
      <w:r w:rsidRPr="00FA7369">
        <w:rPr>
          <w:rFonts w:hint="eastAsia"/>
          <w:kern w:val="0"/>
        </w:rPr>
        <w:t>长制、湖长制，落实水资源刚性约束制度，深化国家节水型城市建设，推进农村黑臭水体治理。</w:t>
      </w:r>
      <w:proofErr w:type="gramStart"/>
      <w:r w:rsidRPr="00FA7369">
        <w:rPr>
          <w:rFonts w:hint="eastAsia"/>
          <w:kern w:val="0"/>
        </w:rPr>
        <w:t>推深做实</w:t>
      </w:r>
      <w:proofErr w:type="gramEnd"/>
      <w:r w:rsidRPr="00FA7369">
        <w:rPr>
          <w:rFonts w:hint="eastAsia"/>
          <w:kern w:val="0"/>
        </w:rPr>
        <w:t>林长制，推进国土绿化试点示范项目，深化林木采伐改革，完善以信用为基础的伐后更新造林监管机制，</w:t>
      </w:r>
      <w:proofErr w:type="gramStart"/>
      <w:r w:rsidRPr="00FA7369">
        <w:rPr>
          <w:rFonts w:hint="eastAsia"/>
          <w:kern w:val="0"/>
        </w:rPr>
        <w:t>深化林票制度</w:t>
      </w:r>
      <w:proofErr w:type="gramEnd"/>
      <w:r w:rsidRPr="00FA7369">
        <w:rPr>
          <w:rFonts w:hint="eastAsia"/>
          <w:kern w:val="0"/>
        </w:rPr>
        <w:t>改革。强化生物多样性保护工作协调机制。健全海洋资源开发保护制度。健全生态产品价值实现机制，拓宽绿水青山转化为金山银山的路径。深化自然资源有偿使用制度改革。推进生态综合补偿，健全横向生态保护补偿机制，统筹推进生态环境损害赔偿制度改革。</w:t>
      </w:r>
    </w:p>
    <w:p w:rsidR="002323DC" w:rsidRDefault="00FA7369" w:rsidP="00FA7369">
      <w:pPr>
        <w:rPr>
          <w:kern w:val="0"/>
        </w:rPr>
      </w:pPr>
      <w:r w:rsidRPr="00FA7369">
        <w:rPr>
          <w:rFonts w:hint="eastAsia"/>
          <w:kern w:val="0"/>
        </w:rPr>
        <w:t>（</w:t>
      </w:r>
      <w:r w:rsidRPr="00FA7369">
        <w:rPr>
          <w:rFonts w:hint="eastAsia"/>
          <w:kern w:val="0"/>
        </w:rPr>
        <w:t>51</w:t>
      </w:r>
      <w:r w:rsidRPr="00FA7369">
        <w:rPr>
          <w:rFonts w:hint="eastAsia"/>
          <w:kern w:val="0"/>
        </w:rPr>
        <w:t>）健全绿色低碳发展机制。落实支持绿色低碳发展的政策体系，构建绿色低碳循环发展经济体系。深入实施绿色制造工程，推动绿色产品、绿色工厂、绿色园区和绿色供应链发展，培育绿色发展新动能。完善绿色金融支持保障机制，实施</w:t>
      </w:r>
      <w:proofErr w:type="gramStart"/>
      <w:r w:rsidRPr="00FA7369">
        <w:rPr>
          <w:rFonts w:hint="eastAsia"/>
          <w:kern w:val="0"/>
        </w:rPr>
        <w:t>碳金融</w:t>
      </w:r>
      <w:proofErr w:type="gramEnd"/>
      <w:r w:rsidRPr="00FA7369">
        <w:rPr>
          <w:rFonts w:hint="eastAsia"/>
          <w:kern w:val="0"/>
        </w:rPr>
        <w:t>发展三年行动，推进绿色信贷融资产品改革创新。推进全国废旧物资循环利用体系重点城市建设，完善资源总量管理和全面节约制度，加快建设“无废城市”。加快规划建设新型能源体系，完善绿色电力市场交易机制。探索和</w:t>
      </w:r>
      <w:proofErr w:type="gramStart"/>
      <w:r w:rsidRPr="00FA7369">
        <w:rPr>
          <w:rFonts w:hint="eastAsia"/>
          <w:kern w:val="0"/>
        </w:rPr>
        <w:t>健全碳排放权</w:t>
      </w:r>
      <w:proofErr w:type="gramEnd"/>
      <w:r w:rsidRPr="00FA7369">
        <w:rPr>
          <w:rFonts w:hint="eastAsia"/>
          <w:kern w:val="0"/>
        </w:rPr>
        <w:t>、排污权、用水权、</w:t>
      </w:r>
      <w:proofErr w:type="gramStart"/>
      <w:r w:rsidRPr="00FA7369">
        <w:rPr>
          <w:rFonts w:hint="eastAsia"/>
          <w:kern w:val="0"/>
        </w:rPr>
        <w:t>碳汇权益</w:t>
      </w:r>
      <w:proofErr w:type="gramEnd"/>
      <w:r w:rsidRPr="00FA7369">
        <w:rPr>
          <w:rFonts w:hint="eastAsia"/>
          <w:kern w:val="0"/>
        </w:rPr>
        <w:t>等交易机制。</w:t>
      </w:r>
      <w:r w:rsidRPr="00FA7369">
        <w:rPr>
          <w:rFonts w:hint="eastAsia"/>
          <w:kern w:val="0"/>
        </w:rPr>
        <w:lastRenderedPageBreak/>
        <w:t>有序推进省级</w:t>
      </w:r>
      <w:proofErr w:type="gramStart"/>
      <w:r w:rsidRPr="00FA7369">
        <w:rPr>
          <w:rFonts w:hint="eastAsia"/>
          <w:kern w:val="0"/>
        </w:rPr>
        <w:t>碳达峰试点</w:t>
      </w:r>
      <w:proofErr w:type="gramEnd"/>
      <w:r w:rsidRPr="00FA7369">
        <w:rPr>
          <w:rFonts w:hint="eastAsia"/>
          <w:kern w:val="0"/>
        </w:rPr>
        <w:t>实践，积极稳妥推进</w:t>
      </w:r>
      <w:proofErr w:type="gramStart"/>
      <w:r w:rsidRPr="00FA7369">
        <w:rPr>
          <w:rFonts w:hint="eastAsia"/>
          <w:kern w:val="0"/>
        </w:rPr>
        <w:t>碳达峰碳</w:t>
      </w:r>
      <w:proofErr w:type="gramEnd"/>
      <w:r w:rsidRPr="00FA7369">
        <w:rPr>
          <w:rFonts w:hint="eastAsia"/>
          <w:kern w:val="0"/>
        </w:rPr>
        <w:t>中和。</w:t>
      </w:r>
    </w:p>
    <w:p w:rsidR="002323DC" w:rsidRDefault="00FA7369" w:rsidP="00FA7369">
      <w:pPr>
        <w:rPr>
          <w:kern w:val="0"/>
        </w:rPr>
      </w:pPr>
      <w:r w:rsidRPr="00FA7369">
        <w:rPr>
          <w:rFonts w:hint="eastAsia"/>
          <w:kern w:val="0"/>
        </w:rPr>
        <w:t>十四、完善维护国家安全和社会治理体制机制，建设更高水平的平安泉州</w:t>
      </w:r>
    </w:p>
    <w:p w:rsidR="002323DC" w:rsidRDefault="00FA7369" w:rsidP="00FA7369">
      <w:pPr>
        <w:rPr>
          <w:kern w:val="0"/>
        </w:rPr>
      </w:pPr>
      <w:r w:rsidRPr="00FA7369">
        <w:rPr>
          <w:rFonts w:hint="eastAsia"/>
          <w:kern w:val="0"/>
        </w:rPr>
        <w:t>（</w:t>
      </w:r>
      <w:r w:rsidRPr="00FA7369">
        <w:rPr>
          <w:rFonts w:hint="eastAsia"/>
          <w:kern w:val="0"/>
        </w:rPr>
        <w:t>52</w:t>
      </w:r>
      <w:r w:rsidRPr="00FA7369">
        <w:rPr>
          <w:rFonts w:hint="eastAsia"/>
          <w:kern w:val="0"/>
        </w:rPr>
        <w:t>）健全维护国家安全体系。坚定不移贯彻总体国家安全观，落实党委（党组）国家安全责任制。强化国家安全工作协调机制，完善国家安全风险监测预警体系，完善重点领域安全保障体系和重要专项协调指挥体系。构建联动高效的国家安全防护体系，推进国家安全科技赋能。优化海外利益和投资风险预警、防控、保护机制，维护我市公民和法人在海外合法权益。健全国家安全教育常态化机制。健全维护海洋权益机制。支持国防和军队现代化建设，健全全民国防教育体制机制，完善国防动员体系，推动军民融合协同创新。深化民兵制度改革。完善双拥工作机制，持续推进退役军人</w:t>
      </w:r>
      <w:proofErr w:type="gramStart"/>
      <w:r w:rsidRPr="00FA7369">
        <w:rPr>
          <w:rFonts w:hint="eastAsia"/>
          <w:kern w:val="0"/>
        </w:rPr>
        <w:t>事务员新职业</w:t>
      </w:r>
      <w:proofErr w:type="gramEnd"/>
      <w:r w:rsidRPr="00FA7369">
        <w:rPr>
          <w:rFonts w:hint="eastAsia"/>
          <w:kern w:val="0"/>
        </w:rPr>
        <w:t>。</w:t>
      </w:r>
    </w:p>
    <w:p w:rsidR="002323DC" w:rsidRDefault="00FA7369" w:rsidP="00FA7369">
      <w:pPr>
        <w:rPr>
          <w:kern w:val="0"/>
        </w:rPr>
      </w:pPr>
      <w:r w:rsidRPr="00FA7369">
        <w:rPr>
          <w:rFonts w:hint="eastAsia"/>
          <w:kern w:val="0"/>
        </w:rPr>
        <w:t>（</w:t>
      </w:r>
      <w:r w:rsidRPr="00FA7369">
        <w:rPr>
          <w:rFonts w:hint="eastAsia"/>
          <w:kern w:val="0"/>
        </w:rPr>
        <w:t>53</w:t>
      </w:r>
      <w:r w:rsidRPr="00FA7369">
        <w:rPr>
          <w:rFonts w:hint="eastAsia"/>
          <w:kern w:val="0"/>
        </w:rPr>
        <w:t>）健全公共安全治理机制。健全重大突发公共事件处置保障体系，完善大安全大应急框架下应急指挥机制，建立综合应急救援体系，完善应急物资储备保障体系，强化基层应急基础和力量。健全防灾减灾救灾委员会工作机制，提高防灾减灾救灾能力。推进安全生产标准化提</w:t>
      </w:r>
      <w:proofErr w:type="gramStart"/>
      <w:r w:rsidRPr="00FA7369">
        <w:rPr>
          <w:rFonts w:hint="eastAsia"/>
          <w:kern w:val="0"/>
        </w:rPr>
        <w:t>质扩面</w:t>
      </w:r>
      <w:proofErr w:type="gramEnd"/>
      <w:r w:rsidRPr="00FA7369">
        <w:rPr>
          <w:rFonts w:hint="eastAsia"/>
          <w:kern w:val="0"/>
        </w:rPr>
        <w:t>，完善安全生产风险排查整治和责任倒查机制。深化餐桌污染治理，建设食品放心工程。完善食品药品安全责任体系。健全生物安全监管预警防控体系。加强网络安全保障体系建设，探索建立人工智能安全监管制度。</w:t>
      </w:r>
    </w:p>
    <w:p w:rsidR="002323DC" w:rsidRDefault="00FA7369" w:rsidP="00FA7369">
      <w:pPr>
        <w:rPr>
          <w:kern w:val="0"/>
        </w:rPr>
      </w:pPr>
      <w:r w:rsidRPr="00FA7369">
        <w:rPr>
          <w:rFonts w:hint="eastAsia"/>
          <w:kern w:val="0"/>
        </w:rPr>
        <w:t>（</w:t>
      </w:r>
      <w:r w:rsidRPr="00FA7369">
        <w:rPr>
          <w:rFonts w:hint="eastAsia"/>
          <w:kern w:val="0"/>
        </w:rPr>
        <w:t>54</w:t>
      </w:r>
      <w:r w:rsidRPr="00FA7369">
        <w:rPr>
          <w:rFonts w:hint="eastAsia"/>
          <w:kern w:val="0"/>
        </w:rPr>
        <w:t>）健全社会治理体系。坚持和发展新时代“枫桥经验”，健全党组织领导的自治、法治、德治相结合的城乡基层治理体系，建立健全主动</w:t>
      </w:r>
      <w:proofErr w:type="gramStart"/>
      <w:r w:rsidRPr="00FA7369">
        <w:rPr>
          <w:rFonts w:hint="eastAsia"/>
          <w:kern w:val="0"/>
        </w:rPr>
        <w:t>创稳工作</w:t>
      </w:r>
      <w:proofErr w:type="gramEnd"/>
      <w:r w:rsidRPr="00FA7369">
        <w:rPr>
          <w:rFonts w:hint="eastAsia"/>
          <w:kern w:val="0"/>
        </w:rPr>
        <w:t>机制，优化“两中心</w:t>
      </w:r>
      <w:proofErr w:type="gramStart"/>
      <w:r w:rsidRPr="00FA7369">
        <w:rPr>
          <w:rFonts w:hint="eastAsia"/>
          <w:kern w:val="0"/>
        </w:rPr>
        <w:t>一</w:t>
      </w:r>
      <w:proofErr w:type="gramEnd"/>
      <w:r w:rsidRPr="00FA7369">
        <w:rPr>
          <w:rFonts w:hint="eastAsia"/>
          <w:kern w:val="0"/>
        </w:rPr>
        <w:t>平台”运行机制，构建共建共治共享的社会治理格局。健全社会工作体制机制，加强党建引领基层治理，加强社会工作者队伍建设，推动志愿服务体系建设。强化</w:t>
      </w:r>
      <w:r w:rsidRPr="00FA7369">
        <w:rPr>
          <w:rFonts w:hint="eastAsia"/>
          <w:kern w:val="0"/>
        </w:rPr>
        <w:t>12345</w:t>
      </w:r>
      <w:r w:rsidRPr="00FA7369">
        <w:rPr>
          <w:rFonts w:hint="eastAsia"/>
          <w:kern w:val="0"/>
        </w:rPr>
        <w:t>热线等公共服务平台功能。推进信访工作法治化，常态化推进信访积案化解，推动形成受理部门负责程序推进、办理部门负责实质解决的工作格局。巩固拓展社会治安防控体系建设成果，建立“全主体参与、全方位布局、全领域协同”的整体防控运行模式，健全扫黑除恶常态化机制。健全社会心理服务体系和危机干预机制，完善分类分级预警预防、风险排查管控、帮扶救助等工作机制，健全首席法律咨询专家制度。健全发挥家庭家教家风建设在基层治理中作用的机制。深化行业协会商会管理体制改革。健全社会组织管理制度。</w:t>
      </w:r>
    </w:p>
    <w:p w:rsidR="002323DC" w:rsidRDefault="00FA7369" w:rsidP="00FA7369">
      <w:pPr>
        <w:rPr>
          <w:kern w:val="0"/>
        </w:rPr>
      </w:pPr>
      <w:r w:rsidRPr="00FA7369">
        <w:rPr>
          <w:rFonts w:hint="eastAsia"/>
          <w:kern w:val="0"/>
        </w:rPr>
        <w:t>十五、坚持用改革精神管党治党，把党的领导贯穿到进一步全面深化改革的全过程各方面</w:t>
      </w:r>
    </w:p>
    <w:p w:rsidR="002323DC" w:rsidRDefault="00FA7369" w:rsidP="00FA7369">
      <w:pPr>
        <w:rPr>
          <w:kern w:val="0"/>
        </w:rPr>
      </w:pPr>
      <w:r w:rsidRPr="00FA7369">
        <w:rPr>
          <w:rFonts w:hint="eastAsia"/>
          <w:kern w:val="0"/>
        </w:rPr>
        <w:t>（</w:t>
      </w:r>
      <w:r w:rsidRPr="00FA7369">
        <w:rPr>
          <w:rFonts w:hint="eastAsia"/>
          <w:kern w:val="0"/>
        </w:rPr>
        <w:t>55</w:t>
      </w:r>
      <w:r w:rsidRPr="00FA7369">
        <w:rPr>
          <w:rFonts w:hint="eastAsia"/>
          <w:kern w:val="0"/>
        </w:rPr>
        <w:t>）坚持和加强党对进一步全面深化改革的领导。完善推动党中央重大决策部署和习近平总书记重要讲话重要指示批示精神落实机制，做到不折不扣、落地见效。全市各级党委（党组）负责落实党中央决策部署，谋划推进本地区本部门改革，鼓励结合实际开拓创新，创造可复制、可推广的新鲜经验。深化运用“四下基层”工作制度，走好新时代党的群众路线，把社会期盼、群众智慧、专家意见、基层经验充分吸收到改革设计中来。围绕解决突出矛盾设置改革议题，优化重点改革方案生成机制，坚持真理、修正错误，及时发现问题、纠正偏差。</w:t>
      </w:r>
    </w:p>
    <w:p w:rsidR="002323DC" w:rsidRDefault="00FA7369" w:rsidP="00FA7369">
      <w:pPr>
        <w:rPr>
          <w:kern w:val="0"/>
        </w:rPr>
      </w:pPr>
      <w:r w:rsidRPr="00FA7369">
        <w:rPr>
          <w:rFonts w:hint="eastAsia"/>
          <w:kern w:val="0"/>
        </w:rPr>
        <w:t>（</w:t>
      </w:r>
      <w:r w:rsidRPr="00FA7369">
        <w:rPr>
          <w:rFonts w:hint="eastAsia"/>
          <w:kern w:val="0"/>
        </w:rPr>
        <w:t>56</w:t>
      </w:r>
      <w:r w:rsidRPr="00FA7369">
        <w:rPr>
          <w:rFonts w:hint="eastAsia"/>
          <w:kern w:val="0"/>
        </w:rPr>
        <w:t>）深化党的建设制度改革。以调动全市党员干部抓改革、促发展的积极性、主动性、创造性为着力点，完善党建工作领导体制和组织管理体制。实施“沿着足迹学思想悟伟力”行动，深化党的创新理论学习“双百千万”计划，建立健全以</w:t>
      </w:r>
      <w:proofErr w:type="gramStart"/>
      <w:r w:rsidRPr="00FA7369">
        <w:rPr>
          <w:rFonts w:hint="eastAsia"/>
          <w:kern w:val="0"/>
        </w:rPr>
        <w:t>学铸魂</w:t>
      </w:r>
      <w:proofErr w:type="gramEnd"/>
      <w:r w:rsidRPr="00FA7369">
        <w:rPr>
          <w:rFonts w:hint="eastAsia"/>
          <w:kern w:val="0"/>
        </w:rPr>
        <w:t>、以学增智、以学正风、以学促干长效机制，完善理论学习考核评价机制。深化干部人事制度改革，健全一线考核评价干部机制，持续选树“担当者”，</w:t>
      </w:r>
      <w:proofErr w:type="gramStart"/>
      <w:r w:rsidRPr="00FA7369">
        <w:rPr>
          <w:rFonts w:hint="eastAsia"/>
          <w:kern w:val="0"/>
        </w:rPr>
        <w:t>鲜明树立</w:t>
      </w:r>
      <w:proofErr w:type="gramEnd"/>
      <w:r w:rsidRPr="00FA7369">
        <w:rPr>
          <w:rFonts w:hint="eastAsia"/>
          <w:kern w:val="0"/>
        </w:rPr>
        <w:t>选人用人正确导向。完善推动高质量发展的政绩考核评价办法，深化离任交接清单管理制度，健全有效防范和纠治政绩观偏差工作机制。推进领导干部能上能下常态化，加大调整不适宜担任现职干部力度。深化年轻干部全链条梯次培养“源泉行动”，不断加强和改进公务员队伍建设。健全常态</w:t>
      </w:r>
      <w:proofErr w:type="gramStart"/>
      <w:r w:rsidRPr="00FA7369">
        <w:rPr>
          <w:rFonts w:hint="eastAsia"/>
          <w:kern w:val="0"/>
        </w:rPr>
        <w:t>化培训</w:t>
      </w:r>
      <w:proofErr w:type="gramEnd"/>
      <w:r w:rsidRPr="00FA7369">
        <w:rPr>
          <w:rFonts w:hint="eastAsia"/>
          <w:kern w:val="0"/>
        </w:rPr>
        <w:t>特别是基本培训机制，实施“晋江经验”传承、思想政治铸魂、专业能力赋能、“关键少数”领航、年轻干部拔萃等“五大工程”，全面提高干部现代化建设能力。增强党组</w:t>
      </w:r>
      <w:r w:rsidRPr="00FA7369">
        <w:rPr>
          <w:rFonts w:hint="eastAsia"/>
          <w:kern w:val="0"/>
        </w:rPr>
        <w:lastRenderedPageBreak/>
        <w:t>织政治功能和组织功能，开展社区、园区、厂区“三区同创”，</w:t>
      </w:r>
      <w:proofErr w:type="gramStart"/>
      <w:r w:rsidRPr="00FA7369">
        <w:rPr>
          <w:rFonts w:hint="eastAsia"/>
          <w:kern w:val="0"/>
        </w:rPr>
        <w:t>深化抓</w:t>
      </w:r>
      <w:proofErr w:type="gramEnd"/>
      <w:r w:rsidRPr="00FA7369">
        <w:rPr>
          <w:rFonts w:hint="eastAsia"/>
          <w:kern w:val="0"/>
        </w:rPr>
        <w:t>党建促乡村振兴，探索加强新经济组织、新社会组织、新就业</w:t>
      </w:r>
      <w:proofErr w:type="gramStart"/>
      <w:r w:rsidRPr="00FA7369">
        <w:rPr>
          <w:rFonts w:hint="eastAsia"/>
          <w:kern w:val="0"/>
        </w:rPr>
        <w:t>群体党</w:t>
      </w:r>
      <w:proofErr w:type="gramEnd"/>
      <w:r w:rsidRPr="00FA7369">
        <w:rPr>
          <w:rFonts w:hint="eastAsia"/>
          <w:kern w:val="0"/>
        </w:rPr>
        <w:t>的建设有效途径。深化拓展</w:t>
      </w:r>
      <w:proofErr w:type="gramStart"/>
      <w:r w:rsidRPr="00FA7369">
        <w:rPr>
          <w:rFonts w:hint="eastAsia"/>
          <w:kern w:val="0"/>
        </w:rPr>
        <w:t>近邻党建</w:t>
      </w:r>
      <w:proofErr w:type="gramEnd"/>
      <w:r w:rsidRPr="00FA7369">
        <w:rPr>
          <w:rFonts w:hint="eastAsia"/>
          <w:kern w:val="0"/>
        </w:rPr>
        <w:t>工作，完善党建引领基层治理协调机制。探索建立发展党员政治素质考察机制，完善党员教育管理、作用发挥机制。增强党内法规权威性和执行力。</w:t>
      </w:r>
    </w:p>
    <w:p w:rsidR="002323DC" w:rsidRDefault="00FA7369" w:rsidP="00FA7369">
      <w:pPr>
        <w:rPr>
          <w:kern w:val="0"/>
        </w:rPr>
      </w:pPr>
      <w:r w:rsidRPr="00FA7369">
        <w:rPr>
          <w:rFonts w:hint="eastAsia"/>
          <w:kern w:val="0"/>
        </w:rPr>
        <w:t>（</w:t>
      </w:r>
      <w:r w:rsidRPr="00FA7369">
        <w:rPr>
          <w:rFonts w:hint="eastAsia"/>
          <w:kern w:val="0"/>
        </w:rPr>
        <w:t>57</w:t>
      </w:r>
      <w:r w:rsidRPr="00FA7369">
        <w:rPr>
          <w:rFonts w:hint="eastAsia"/>
          <w:kern w:val="0"/>
        </w:rPr>
        <w:t>）健全全面从严治党体系。健全“知、督、促”工作机制，开展“打深井”式监督，坚持</w:t>
      </w:r>
      <w:proofErr w:type="gramStart"/>
      <w:r w:rsidRPr="00FA7369">
        <w:rPr>
          <w:rFonts w:hint="eastAsia"/>
          <w:kern w:val="0"/>
        </w:rPr>
        <w:t>盯</w:t>
      </w:r>
      <w:proofErr w:type="gramEnd"/>
      <w:r w:rsidRPr="00FA7369">
        <w:rPr>
          <w:rFonts w:hint="eastAsia"/>
          <w:kern w:val="0"/>
        </w:rPr>
        <w:t>责任、盯作风、盯纪律，推动政治监督具体化、精准化、常态化。锲而不舍落实中央八项规定及其实施细则精神，常态长效实施“一县</w:t>
      </w:r>
      <w:proofErr w:type="gramStart"/>
      <w:r w:rsidRPr="00FA7369">
        <w:rPr>
          <w:rFonts w:hint="eastAsia"/>
          <w:kern w:val="0"/>
        </w:rPr>
        <w:t>一</w:t>
      </w:r>
      <w:proofErr w:type="gramEnd"/>
      <w:r w:rsidRPr="00FA7369">
        <w:rPr>
          <w:rFonts w:hint="eastAsia"/>
          <w:kern w:val="0"/>
        </w:rPr>
        <w:t>清单、一域</w:t>
      </w:r>
      <w:proofErr w:type="gramStart"/>
      <w:r w:rsidRPr="00FA7369">
        <w:rPr>
          <w:rFonts w:hint="eastAsia"/>
          <w:kern w:val="0"/>
        </w:rPr>
        <w:t>一</w:t>
      </w:r>
      <w:proofErr w:type="gramEnd"/>
      <w:r w:rsidRPr="00FA7369">
        <w:rPr>
          <w:rFonts w:hint="eastAsia"/>
          <w:kern w:val="0"/>
        </w:rPr>
        <w:t>治理”，健全防治形式主义、官僚主义制度机制。健全为基层减负长效机制。完善基层作风“前哨岗”机制。建立经常性和集中性相结合的纪律教育机制，深化运用监督执纪“四种形态”。</w:t>
      </w:r>
    </w:p>
    <w:p w:rsidR="002323DC" w:rsidRDefault="00FA7369" w:rsidP="00FA7369">
      <w:pPr>
        <w:rPr>
          <w:kern w:val="0"/>
        </w:rPr>
      </w:pPr>
      <w:r w:rsidRPr="00FA7369">
        <w:rPr>
          <w:rFonts w:hint="eastAsia"/>
          <w:kern w:val="0"/>
        </w:rPr>
        <w:t>完善一体推进不敢腐、不能腐、不想</w:t>
      </w:r>
      <w:proofErr w:type="gramStart"/>
      <w:r w:rsidRPr="00FA7369">
        <w:rPr>
          <w:rFonts w:hint="eastAsia"/>
          <w:kern w:val="0"/>
        </w:rPr>
        <w:t>腐</w:t>
      </w:r>
      <w:proofErr w:type="gramEnd"/>
      <w:r w:rsidRPr="00FA7369">
        <w:rPr>
          <w:rFonts w:hint="eastAsia"/>
          <w:kern w:val="0"/>
        </w:rPr>
        <w:t>工作机制。健全“由风查腐、由腐纠风”的不正之风和腐败问题同查同治机制。深化整治权力集中、资金密集、资源富集领域腐败，严肃查处政商勾连破坏政治生态和经济发展环境问题。深化以案促改</w:t>
      </w:r>
      <w:proofErr w:type="gramStart"/>
      <w:r w:rsidRPr="00FA7369">
        <w:rPr>
          <w:rFonts w:hint="eastAsia"/>
          <w:kern w:val="0"/>
        </w:rPr>
        <w:t>促治促建</w:t>
      </w:r>
      <w:proofErr w:type="gramEnd"/>
      <w:r w:rsidRPr="00FA7369">
        <w:rPr>
          <w:rFonts w:hint="eastAsia"/>
          <w:kern w:val="0"/>
        </w:rPr>
        <w:t>，建立健全写好用好审查调查“三份材料”工作机制，完善对重点行贿人的联合惩戒机制，强化对腐败关联犯罪的全链条惩治，丰富防治新型腐败和隐性腐败的有效办法。加强诬告行为治理。一体构建追逃防逃追赃机制。深化“清廉泉州馆”“青廉风采岗”“海丝廉声”等</w:t>
      </w:r>
      <w:proofErr w:type="gramStart"/>
      <w:r w:rsidRPr="00FA7369">
        <w:rPr>
          <w:rFonts w:hint="eastAsia"/>
          <w:kern w:val="0"/>
        </w:rPr>
        <w:t>廉洁文化</w:t>
      </w:r>
      <w:proofErr w:type="gramEnd"/>
      <w:r w:rsidRPr="00FA7369">
        <w:rPr>
          <w:rFonts w:hint="eastAsia"/>
          <w:kern w:val="0"/>
        </w:rPr>
        <w:t>品牌创建。</w:t>
      </w:r>
    </w:p>
    <w:p w:rsidR="002323DC" w:rsidRDefault="00FA7369" w:rsidP="00FA7369">
      <w:pPr>
        <w:rPr>
          <w:kern w:val="0"/>
        </w:rPr>
      </w:pPr>
      <w:r w:rsidRPr="00FA7369">
        <w:rPr>
          <w:rFonts w:hint="eastAsia"/>
          <w:kern w:val="0"/>
        </w:rPr>
        <w:t>健全监督体系。提升全面从严治党主体责任落实情况检查实效。强化对“一把手”和领导班子监督，健全相关配套制度。</w:t>
      </w:r>
      <w:proofErr w:type="gramStart"/>
      <w:r w:rsidRPr="00FA7369">
        <w:rPr>
          <w:rFonts w:hint="eastAsia"/>
          <w:kern w:val="0"/>
        </w:rPr>
        <w:t>构建全</w:t>
      </w:r>
      <w:proofErr w:type="gramEnd"/>
      <w:r w:rsidRPr="00FA7369">
        <w:rPr>
          <w:rFonts w:hint="eastAsia"/>
          <w:kern w:val="0"/>
        </w:rPr>
        <w:t>要素覆盖、全流程贯通、</w:t>
      </w:r>
      <w:proofErr w:type="gramStart"/>
      <w:r w:rsidRPr="00FA7369">
        <w:rPr>
          <w:rFonts w:hint="eastAsia"/>
          <w:kern w:val="0"/>
        </w:rPr>
        <w:t>全领域</w:t>
      </w:r>
      <w:proofErr w:type="gramEnd"/>
      <w:r w:rsidRPr="00FA7369">
        <w:rPr>
          <w:rFonts w:hint="eastAsia"/>
          <w:kern w:val="0"/>
        </w:rPr>
        <w:t>标准、全系统共享的数字纪检监察体系，推进基层小</w:t>
      </w:r>
      <w:proofErr w:type="gramStart"/>
      <w:r w:rsidRPr="00FA7369">
        <w:rPr>
          <w:rFonts w:hint="eastAsia"/>
          <w:kern w:val="0"/>
        </w:rPr>
        <w:t>微权力</w:t>
      </w:r>
      <w:proofErr w:type="gramEnd"/>
      <w:r w:rsidRPr="00FA7369">
        <w:rPr>
          <w:rFonts w:hint="eastAsia"/>
          <w:kern w:val="0"/>
        </w:rPr>
        <w:t>监督平台等各类平台优化提升、贯通融合，创新智慧监督模式。完善权力配置和运行制约机制，反对特权思想和特权现象。加强执纪执法和刑事司法有机衔接。推进巡察发现问题、协调配合、</w:t>
      </w:r>
      <w:proofErr w:type="gramStart"/>
      <w:r w:rsidRPr="00FA7369">
        <w:rPr>
          <w:rFonts w:hint="eastAsia"/>
          <w:kern w:val="0"/>
        </w:rPr>
        <w:t>整改整治</w:t>
      </w:r>
      <w:proofErr w:type="gramEnd"/>
      <w:r w:rsidRPr="00FA7369">
        <w:rPr>
          <w:rFonts w:hint="eastAsia"/>
          <w:kern w:val="0"/>
        </w:rPr>
        <w:t>“三个高质量”，拓展“强化巡视（巡察）整改工作流程指引”试点工作成果运用，持续完善“审巡纪”联动监督机制。优化监督检查和审查调查机构职能。完善基层监督体系，优化基层纪检监察机构设置，统筹用好县乡监督力量。</w:t>
      </w:r>
    </w:p>
    <w:p w:rsidR="002323DC" w:rsidRDefault="00FA7369" w:rsidP="00FA7369">
      <w:pPr>
        <w:rPr>
          <w:kern w:val="0"/>
        </w:rPr>
      </w:pPr>
      <w:r w:rsidRPr="00FA7369">
        <w:rPr>
          <w:rFonts w:hint="eastAsia"/>
          <w:kern w:val="0"/>
        </w:rPr>
        <w:t>（</w:t>
      </w:r>
      <w:r w:rsidRPr="00FA7369">
        <w:rPr>
          <w:rFonts w:hint="eastAsia"/>
          <w:kern w:val="0"/>
        </w:rPr>
        <w:t>58</w:t>
      </w:r>
      <w:r w:rsidRPr="00FA7369">
        <w:rPr>
          <w:rFonts w:hint="eastAsia"/>
          <w:kern w:val="0"/>
        </w:rPr>
        <w:t>）以钉钉子精神抓好改革落实。对党中央进一步全面深化改革的决策部署，全市各级各部门必须坚持求真务实抓落实、</w:t>
      </w:r>
      <w:proofErr w:type="gramStart"/>
      <w:r w:rsidRPr="00FA7369">
        <w:rPr>
          <w:rFonts w:hint="eastAsia"/>
          <w:kern w:val="0"/>
        </w:rPr>
        <w:t>敢作</w:t>
      </w:r>
      <w:proofErr w:type="gramEnd"/>
      <w:r w:rsidRPr="00FA7369">
        <w:rPr>
          <w:rFonts w:hint="eastAsia"/>
          <w:kern w:val="0"/>
        </w:rPr>
        <w:t>善为抓落实，加强上下协同、条块结合，科学制定改革任务书、时间表、优先序，明确各项改革实施主体和责任，把重大改革落实情况纳入监督检查和巡察内容，把全面深化改革工作成效纳入各地各部门年度绩效考核内容，以实绩实效和人民群众满意度检验改革。完善深化拓展“深学争优、敢为争先、实干争效”行动工作机制，把重点工作定期调度运用到全面深化改革、破解发展难题的全过程。深入推进“一县</w:t>
      </w:r>
      <w:proofErr w:type="gramStart"/>
      <w:r w:rsidRPr="00FA7369">
        <w:rPr>
          <w:rFonts w:hint="eastAsia"/>
          <w:kern w:val="0"/>
        </w:rPr>
        <w:t>一</w:t>
      </w:r>
      <w:proofErr w:type="gramEnd"/>
      <w:r w:rsidRPr="00FA7369">
        <w:rPr>
          <w:rFonts w:hint="eastAsia"/>
          <w:kern w:val="0"/>
        </w:rPr>
        <w:t>特色”专项改革，开展年度“十佳改革创新案例”评选，完善改革激励和舆论引导机制，不断营造全社会关心、支持、参与改革的良好氛围。</w:t>
      </w:r>
    </w:p>
    <w:p w:rsidR="00FA7369" w:rsidRDefault="00FA7369" w:rsidP="00FA7369">
      <w:pPr>
        <w:rPr>
          <w:kern w:val="0"/>
        </w:rPr>
      </w:pPr>
      <w:r w:rsidRPr="00FA7369">
        <w:rPr>
          <w:rFonts w:hint="eastAsia"/>
          <w:kern w:val="0"/>
        </w:rPr>
        <w:t>全市各级党组织和广大党员干部群众要更加紧密地团结在以习近平同志为核心的党中央周围，高举改革开放旗帜，传承弘扬、创新发展“晋江经验”，凝心聚力、奋发进取，勇立潮头、勇毅前行，以新的改革实践纵深推进二十一世纪“海丝名城”建设，为以中国式现代化全面推进强国建设、民族复兴伟业</w:t>
      </w:r>
      <w:proofErr w:type="gramStart"/>
      <w:r w:rsidRPr="00FA7369">
        <w:rPr>
          <w:rFonts w:hint="eastAsia"/>
          <w:kern w:val="0"/>
        </w:rPr>
        <w:t>作出</w:t>
      </w:r>
      <w:proofErr w:type="gramEnd"/>
      <w:r w:rsidRPr="00FA7369">
        <w:rPr>
          <w:rFonts w:hint="eastAsia"/>
          <w:kern w:val="0"/>
        </w:rPr>
        <w:t>泉州新的更大贡献。</w:t>
      </w:r>
    </w:p>
    <w:p w:rsidR="008878ED" w:rsidRDefault="00FA7369" w:rsidP="00FA7369">
      <w:pPr>
        <w:rPr>
          <w:kern w:val="0"/>
        </w:rPr>
      </w:pPr>
      <w:r>
        <w:rPr>
          <w:rFonts w:hint="eastAsia"/>
          <w:kern w:val="0"/>
        </w:rPr>
        <w:t>（来源：《泉州晚报》）</w:t>
      </w:r>
    </w:p>
    <w:p w:rsidR="008878ED" w:rsidRDefault="008878ED">
      <w:pPr>
        <w:widowControl/>
        <w:ind w:firstLineChars="0" w:firstLine="0"/>
        <w:jc w:val="left"/>
        <w:rPr>
          <w:kern w:val="0"/>
        </w:rPr>
      </w:pPr>
      <w:r>
        <w:rPr>
          <w:kern w:val="0"/>
        </w:rPr>
        <w:br w:type="page"/>
      </w:r>
    </w:p>
    <w:p w:rsidR="00D338FD" w:rsidRDefault="00D338FD" w:rsidP="00D338FD">
      <w:pPr>
        <w:pStyle w:val="af2"/>
      </w:pPr>
      <w:r>
        <w:lastRenderedPageBreak/>
        <w:br w:type="page"/>
      </w:r>
      <w:bookmarkStart w:id="19" w:name="_Toc179280071"/>
      <w:r>
        <w:rPr>
          <w:rFonts w:hint="eastAsia"/>
        </w:rPr>
        <w:lastRenderedPageBreak/>
        <w:t>壮阔的行进 光明的前程</w:t>
      </w:r>
      <w:bookmarkEnd w:id="19"/>
    </w:p>
    <w:p w:rsidR="00D338FD" w:rsidRDefault="00D338FD" w:rsidP="00D338FD">
      <w:pPr>
        <w:pStyle w:val="af3"/>
      </w:pPr>
      <w:r>
        <w:rPr>
          <w:rFonts w:hint="eastAsia"/>
        </w:rPr>
        <w:t>——热烈庆祝中华人民共和国成立七十五周年</w:t>
      </w:r>
    </w:p>
    <w:p w:rsidR="00D338FD" w:rsidRDefault="00D338FD" w:rsidP="00D338FD">
      <w:pPr>
        <w:pStyle w:val="af3"/>
      </w:pPr>
      <w:r>
        <w:rPr>
          <w:rFonts w:hint="eastAsia"/>
        </w:rPr>
        <w:t>《人民日报》社论</w:t>
      </w:r>
    </w:p>
    <w:p w:rsidR="00D338FD" w:rsidRDefault="00D338FD" w:rsidP="00D338FD">
      <w:pPr>
        <w:rPr>
          <w:sz w:val="24"/>
        </w:rPr>
      </w:pPr>
      <w:r>
        <w:rPr>
          <w:rFonts w:hint="eastAsia"/>
        </w:rPr>
        <w:t>春华秋实，</w:t>
      </w:r>
      <w:proofErr w:type="gramStart"/>
      <w:r>
        <w:rPr>
          <w:rFonts w:hint="eastAsia"/>
        </w:rPr>
        <w:t>岁物丰</w:t>
      </w:r>
      <w:proofErr w:type="gramEnd"/>
      <w:r>
        <w:rPr>
          <w:rFonts w:hint="eastAsia"/>
        </w:rPr>
        <w:t>成。今天，我们迎来了中华人民共和国成立</w:t>
      </w:r>
      <w:r>
        <w:rPr>
          <w:rFonts w:hint="eastAsia"/>
        </w:rPr>
        <w:t>75</w:t>
      </w:r>
      <w:r>
        <w:rPr>
          <w:rFonts w:hint="eastAsia"/>
        </w:rPr>
        <w:t>周年。走过波澜壮阔的历程，走向无比光明的前程，亿万人民奋进在实现伟大梦想的康庄大道上。</w:t>
      </w:r>
    </w:p>
    <w:p w:rsidR="00D338FD" w:rsidRDefault="00D338FD" w:rsidP="00D338FD">
      <w:r>
        <w:rPr>
          <w:rFonts w:hint="eastAsia"/>
        </w:rPr>
        <w:t>“一唱雄鸡天下白。”</w:t>
      </w:r>
      <w:r>
        <w:rPr>
          <w:rFonts w:hint="eastAsia"/>
        </w:rPr>
        <w:t>1949</w:t>
      </w:r>
      <w:r>
        <w:rPr>
          <w:rFonts w:hint="eastAsia"/>
        </w:rPr>
        <w:t>年</w:t>
      </w:r>
      <w:r>
        <w:rPr>
          <w:rFonts w:hint="eastAsia"/>
        </w:rPr>
        <w:t>10</w:t>
      </w:r>
      <w:r>
        <w:rPr>
          <w:rFonts w:hint="eastAsia"/>
        </w:rPr>
        <w:t>月</w:t>
      </w:r>
      <w:r>
        <w:rPr>
          <w:rFonts w:hint="eastAsia"/>
        </w:rPr>
        <w:t>1</w:t>
      </w:r>
      <w:r>
        <w:rPr>
          <w:rFonts w:hint="eastAsia"/>
        </w:rPr>
        <w:t>日，第一面五星红旗在天安门广场升起，中国人民从此站起来了，中国发展从此开启了新纪元。一路披荆斩棘，一路凯歌前行，中国共产党团结带领人民开辟了人类迈向现代化新道路，开创了人类文明新形态，踏上了全面建设社会主义现代化国家新征程。</w:t>
      </w:r>
    </w:p>
    <w:p w:rsidR="00D338FD" w:rsidRDefault="00D338FD" w:rsidP="00D338FD">
      <w:r>
        <w:rPr>
          <w:rFonts w:hint="eastAsia"/>
        </w:rPr>
        <w:t>七十五载发愤图强，中华民族伟大复兴展现出前所未有的光明前景。在筚路蓝缕中奋起，在改革开放中奋进，在新时代大潮中奋</w:t>
      </w:r>
      <w:proofErr w:type="gramStart"/>
      <w:r>
        <w:rPr>
          <w:rFonts w:hint="eastAsia"/>
        </w:rPr>
        <w:t>楫</w:t>
      </w:r>
      <w:proofErr w:type="gramEnd"/>
      <w:r>
        <w:rPr>
          <w:rFonts w:hint="eastAsia"/>
        </w:rPr>
        <w:t>，我们创造了“两大奇迹”，迎来了从站起来、富起来到强起来的伟大飞跃，迎来了从落后时代、赶上时代再到引领时代的伟大跨越。经济总量逾</w:t>
      </w:r>
      <w:r>
        <w:rPr>
          <w:rFonts w:hint="eastAsia"/>
        </w:rPr>
        <w:t>126</w:t>
      </w:r>
      <w:proofErr w:type="gramStart"/>
      <w:r>
        <w:rPr>
          <w:rFonts w:hint="eastAsia"/>
        </w:rPr>
        <w:t>万亿</w:t>
      </w:r>
      <w:proofErr w:type="gramEnd"/>
      <w:r>
        <w:rPr>
          <w:rFonts w:hint="eastAsia"/>
        </w:rPr>
        <w:t>元，稳居世界第二大经济体，粮食生产“二十连丰”，新质生产力加快形成，“嫦娥”揽月、“天和”驻空、“天问”探火……我国发展具备了更为坚实的物质基础、更为完善的制度保证、更为主动的精神力量。</w:t>
      </w:r>
    </w:p>
    <w:p w:rsidR="00D338FD" w:rsidRDefault="00D338FD" w:rsidP="00D338FD">
      <w:r>
        <w:rPr>
          <w:rFonts w:hint="eastAsia"/>
        </w:rPr>
        <w:t>七十五载艰苦奋斗，人民对美好生活的向往不断变为现实。从温饱不足到总体小康再到全面建成小康社会，我们历史性地解决了绝对贫困问题，实现了小康这个中华民族的千年梦想，建成世界上规模最大的教育体系、社会保障体系、医疗卫生体系，人民生活实现历史性跨越、全方位改善。人均预期寿命提高到</w:t>
      </w:r>
      <w:r>
        <w:rPr>
          <w:rFonts w:hint="eastAsia"/>
        </w:rPr>
        <w:t>78.6</w:t>
      </w:r>
      <w:r>
        <w:rPr>
          <w:rFonts w:hint="eastAsia"/>
        </w:rPr>
        <w:t>岁，居民收入稳步增长，各类保障性住房建设扎实推进……人民群众获得感、幸福感、安全感更加充实、更有保障、更可持续。</w:t>
      </w:r>
    </w:p>
    <w:p w:rsidR="00D338FD" w:rsidRDefault="00D338FD" w:rsidP="00D338FD">
      <w:r>
        <w:rPr>
          <w:rFonts w:hint="eastAsia"/>
        </w:rPr>
        <w:t>七十五载砥砺前行，中国始终是世界和平的建设者、全球发展的贡献者、国际秩序的维护者。从“和平共处五项原则的历史答案”到“构建人类命运共同体这个时代答案”，中国共产党坚持把为人类</w:t>
      </w:r>
      <w:proofErr w:type="gramStart"/>
      <w:r>
        <w:rPr>
          <w:rFonts w:hint="eastAsia"/>
        </w:rPr>
        <w:t>作出</w:t>
      </w:r>
      <w:proofErr w:type="gramEnd"/>
      <w:r>
        <w:rPr>
          <w:rFonts w:hint="eastAsia"/>
        </w:rPr>
        <w:t>新的更大的贡献作为自己的使命。以落实全球发展倡议、全球安全倡议、全球文明倡议为战略引领，以高质量共建“一带一路”为实践平台……构建人类命运共同体成为引领时代前进的光辉旗帜。</w:t>
      </w:r>
    </w:p>
    <w:p w:rsidR="00D338FD" w:rsidRDefault="00D338FD" w:rsidP="00D338FD">
      <w:r>
        <w:rPr>
          <w:rFonts w:hint="eastAsia"/>
        </w:rPr>
        <w:t>艰难困苦，玉汝于成。</w:t>
      </w:r>
      <w:r>
        <w:rPr>
          <w:rFonts w:hint="eastAsia"/>
        </w:rPr>
        <w:t>75</w:t>
      </w:r>
      <w:r>
        <w:rPr>
          <w:rFonts w:hint="eastAsia"/>
        </w:rPr>
        <w:t>年来我国发展取得的伟大历史性成就，是党和人民一道拼出来、干出来、奋斗出来的。今天的中国，巍然屹立于世界东方，到处都是日新月异的创造。今天的中国人民，更加自信、自立、自强，焕发出空前的历史主动精神、历史创造精神。今天的中华民族，向世界呈现的是一派欣欣向荣的气象，正以不可阻挡的步伐迈向伟大复兴。</w:t>
      </w:r>
    </w:p>
    <w:p w:rsidR="00D338FD" w:rsidRDefault="00D338FD" w:rsidP="00D338FD">
      <w:r>
        <w:rPr>
          <w:rFonts w:hint="eastAsia"/>
        </w:rPr>
        <w:t>方向决定前途，道路决定命运。实践充分证明，中国式现代化走得通、行得稳，是强国建设、民族复兴的唯一正确道路，是中国人民追求美好幸福生活的光明之路，是中国谋求人类进步、世界大同的必由之路。中国共产党领导是中国特色社会主义</w:t>
      </w:r>
      <w:proofErr w:type="gramStart"/>
      <w:r>
        <w:rPr>
          <w:rFonts w:hint="eastAsia"/>
        </w:rPr>
        <w:t>最</w:t>
      </w:r>
      <w:proofErr w:type="gramEnd"/>
      <w:r>
        <w:rPr>
          <w:rFonts w:hint="eastAsia"/>
        </w:rPr>
        <w:t>本质的特征，是中国特色社会主义制度的最大优势。“两个确立”是新时代</w:t>
      </w:r>
      <w:proofErr w:type="gramStart"/>
      <w:r>
        <w:rPr>
          <w:rFonts w:hint="eastAsia"/>
        </w:rPr>
        <w:t>引领党</w:t>
      </w:r>
      <w:proofErr w:type="gramEnd"/>
      <w:r>
        <w:rPr>
          <w:rFonts w:hint="eastAsia"/>
        </w:rPr>
        <w:t>和国家事业从胜利走向新的胜利的政治保证，对于我们应对各种风险挑战、推进中国式现代化建设具有决定性意义。</w:t>
      </w:r>
    </w:p>
    <w:p w:rsidR="00D338FD" w:rsidRDefault="00D338FD" w:rsidP="00D338FD">
      <w:r>
        <w:rPr>
          <w:rFonts w:hint="eastAsia"/>
        </w:rPr>
        <w:t>今天，我们比历史上任何时期都更接近、更有信心和能力实现中华民族伟大复兴的目标，同时必须准备付出更为艰巨、更为艰苦的努力。党的二十大对“两步走”战略安排进行宏观展望，擘画了全面建设社会主义现代化国家的宏伟蓝图。党的二十届三中全会对进一步全面深化改革、推进中国式现代化作出系统部署。习近平总书记指出：“现在，实现我们确定的基本实现现代化目标只有</w:t>
      </w:r>
      <w:r>
        <w:rPr>
          <w:rFonts w:hint="eastAsia"/>
        </w:rPr>
        <w:t>10</w:t>
      </w:r>
      <w:r>
        <w:rPr>
          <w:rFonts w:hint="eastAsia"/>
        </w:rPr>
        <w:t>年多时间，实现我们确定的全面建成社会主义现代化强国目标也只有</w:t>
      </w:r>
      <w:r>
        <w:rPr>
          <w:rFonts w:hint="eastAsia"/>
        </w:rPr>
        <w:t>20</w:t>
      </w:r>
      <w:r>
        <w:rPr>
          <w:rFonts w:hint="eastAsia"/>
        </w:rPr>
        <w:t>多年时间。时不我待，催人奋进。”</w:t>
      </w:r>
      <w:proofErr w:type="gramStart"/>
      <w:r>
        <w:rPr>
          <w:rFonts w:hint="eastAsia"/>
        </w:rPr>
        <w:t>保持道</w:t>
      </w:r>
      <w:proofErr w:type="gramEnd"/>
      <w:r>
        <w:rPr>
          <w:rFonts w:hint="eastAsia"/>
        </w:rPr>
        <w:t>不变、志不改的强大定</w:t>
      </w:r>
      <w:r>
        <w:rPr>
          <w:rFonts w:hint="eastAsia"/>
        </w:rPr>
        <w:lastRenderedPageBreak/>
        <w:t>力，坚定历史自信、增强历史主动，</w:t>
      </w:r>
      <w:proofErr w:type="gramStart"/>
      <w:r>
        <w:rPr>
          <w:rFonts w:hint="eastAsia"/>
        </w:rPr>
        <w:t>一</w:t>
      </w:r>
      <w:proofErr w:type="gramEnd"/>
      <w:r>
        <w:rPr>
          <w:rFonts w:hint="eastAsia"/>
        </w:rPr>
        <w:t>以贯之、</w:t>
      </w:r>
      <w:proofErr w:type="gramStart"/>
      <w:r>
        <w:rPr>
          <w:rFonts w:hint="eastAsia"/>
        </w:rPr>
        <w:t>勠</w:t>
      </w:r>
      <w:proofErr w:type="gramEnd"/>
      <w:r>
        <w:rPr>
          <w:rFonts w:hint="eastAsia"/>
        </w:rPr>
        <w:t>力同心，就一定能够战胜前进中的各种艰难险阻，一步一个脚印把战略目标变为现实。</w:t>
      </w:r>
    </w:p>
    <w:p w:rsidR="00D338FD" w:rsidRDefault="00D338FD" w:rsidP="00D338FD">
      <w:r>
        <w:rPr>
          <w:rFonts w:hint="eastAsia"/>
        </w:rPr>
        <w:t>团结就是力量，团结才能胜利。“当前，世界之变、时代之变、历史之变不断向广度和深度延展，我国改革发展稳定任务之艰巨繁重前所未有，迫切需要进一步凝心聚力不断巩固全国各族人民大团结，加强海内外中华儿女大团结。”一路走来，我们党紧紧依靠人民交出了一份又一份载入史册的答卷。面向未来，仍然要依靠人民创造新的历史伟业。新征程上，锚定既定奋斗目标、坚定必胜信心，坚持以人民为中心的发展思想，让中国式现代化建设成果更多更公平惠及全体人民，激发亿万人民的积极性、主动性、创造性，中国式现代化就拥有最可靠、最深厚、最持久的力量源泉。</w:t>
      </w:r>
    </w:p>
    <w:p w:rsidR="00D338FD" w:rsidRDefault="00D338FD" w:rsidP="00D338FD">
      <w:r>
        <w:rPr>
          <w:rFonts w:hint="eastAsia"/>
        </w:rPr>
        <w:t>大道至简，实干为要。“我们都是奋斗者，从过去奋斗到今天，取得这么辉煌的成就。我们未来的目标很明确很伟大，要实现它，还得靠我们继续实干奋斗。”中国式现代化是干出来的，伟大事业都成于实干。推进前无古人的开创性事业，必然会遇到大量从未出现过的全新课题、遭遇各种艰难险阻、经受许多风高浪</w:t>
      </w:r>
      <w:proofErr w:type="gramStart"/>
      <w:r>
        <w:rPr>
          <w:rFonts w:hint="eastAsia"/>
        </w:rPr>
        <w:t>急甚至</w:t>
      </w:r>
      <w:proofErr w:type="gramEnd"/>
      <w:r>
        <w:rPr>
          <w:rFonts w:hint="eastAsia"/>
        </w:rPr>
        <w:t>惊涛骇浪的重大考验，必须进行具有许多新的历史特点的伟大斗争。新征程上，我们要坚持用好改革开放这个重要法宝，当好中国式现代化建设的坚定行动派、实干家，永葆“闯”的精神、“创”的劲头、“干”的作风，在攻坚克难中成就事业、在敢闯敢干中开辟通途，共同谱写中国式现代化更加壮美的华章。</w:t>
      </w:r>
    </w:p>
    <w:p w:rsidR="00D338FD" w:rsidRDefault="00D338FD" w:rsidP="00D338FD">
      <w:r>
        <w:rPr>
          <w:rFonts w:hint="eastAsia"/>
        </w:rPr>
        <w:t>习近平总书记强调：“现在，全党全国人民正在奋力推进中国式现代化，我们要更加团结、更加努力，大家一起加油干，创造新的更大辉煌。”新的历史方位，新的奋斗征程。让我们更加紧密地团结在以习近平同志为核心的党中央周围，全面贯彻习近平新时代中国特色社会主义思想，深刻领悟“两个确立”的决定性意义，增强“四个意识”、坚定“四个自信”、做到“两个维护”，以永不懈怠的精神状态、一往无前的奋斗姿态，凝心聚力、奋发进取，为以中国式现代化全面推进强国建设、民族复兴伟业而团结奋斗。</w:t>
      </w:r>
    </w:p>
    <w:p w:rsidR="00D338FD" w:rsidRDefault="00D338FD" w:rsidP="00D338FD">
      <w:r>
        <w:rPr>
          <w:rFonts w:hint="eastAsia"/>
        </w:rPr>
        <w:t>（来源《人民日报》）</w:t>
      </w:r>
    </w:p>
    <w:p w:rsidR="00D338FD" w:rsidRDefault="00D338FD">
      <w:pPr>
        <w:widowControl/>
        <w:ind w:firstLineChars="0" w:firstLine="0"/>
        <w:jc w:val="left"/>
      </w:pPr>
      <w:r>
        <w:br w:type="page"/>
      </w:r>
    </w:p>
    <w:p w:rsidR="00D338FD" w:rsidRDefault="00D338FD" w:rsidP="00D338FD">
      <w:pPr>
        <w:pStyle w:val="af2"/>
      </w:pPr>
      <w:bookmarkStart w:id="20" w:name="_Toc179280072"/>
      <w:r>
        <w:rPr>
          <w:rFonts w:hint="eastAsia"/>
        </w:rPr>
        <w:lastRenderedPageBreak/>
        <w:t>庆祝共和国华诞的最好行动</w:t>
      </w:r>
      <w:bookmarkEnd w:id="20"/>
    </w:p>
    <w:p w:rsidR="00D338FD" w:rsidRDefault="00D338FD" w:rsidP="00D338FD">
      <w:pPr>
        <w:pStyle w:val="af3"/>
        <w:rPr>
          <w:rFonts w:ascii="宋体" w:eastAsia="宋体" w:hAnsi="宋体"/>
        </w:rPr>
      </w:pPr>
      <w:r>
        <w:rPr>
          <w:rFonts w:hint="eastAsia"/>
        </w:rPr>
        <w:t>《人民日报》评论员</w:t>
      </w:r>
    </w:p>
    <w:p w:rsidR="00D338FD" w:rsidRDefault="00D338FD" w:rsidP="00D338FD">
      <w:pPr>
        <w:spacing w:line="300" w:lineRule="exact"/>
        <w:rPr>
          <w:sz w:val="24"/>
        </w:rPr>
      </w:pPr>
      <w:r>
        <w:rPr>
          <w:rFonts w:hint="eastAsia"/>
        </w:rPr>
        <w:t>“我们庆祝共和国华诞的最好行动，就是把这一前无古人的伟大事业不断推向前进。”在庆祝中华人民共和国成立</w:t>
      </w:r>
      <w:r>
        <w:rPr>
          <w:rFonts w:hint="eastAsia"/>
        </w:rPr>
        <w:t>75</w:t>
      </w:r>
      <w:r>
        <w:rPr>
          <w:rFonts w:hint="eastAsia"/>
        </w:rPr>
        <w:t>周年招待会上，习近平总书记深情回顾</w:t>
      </w:r>
      <w:r>
        <w:rPr>
          <w:rFonts w:hint="eastAsia"/>
        </w:rPr>
        <w:t>75</w:t>
      </w:r>
      <w:r>
        <w:rPr>
          <w:rFonts w:hint="eastAsia"/>
        </w:rPr>
        <w:t>年来中国共产党团结带领全国各族人民不懈奋斗取得的伟大成就，对推进中国式现代化作出重大部署、提出明确要求。习近平总书记的重要讲话令人鼓舞、催人奋进，激励亿万人民</w:t>
      </w:r>
      <w:proofErr w:type="gramStart"/>
      <w:r>
        <w:rPr>
          <w:rFonts w:hint="eastAsia"/>
        </w:rPr>
        <w:t>勠</w:t>
      </w:r>
      <w:proofErr w:type="gramEnd"/>
      <w:r>
        <w:rPr>
          <w:rFonts w:hint="eastAsia"/>
        </w:rPr>
        <w:t>力同心、开拓进取，在新征程上共同谱写人民共和国更加绚丽精彩的新篇章。</w:t>
      </w:r>
    </w:p>
    <w:p w:rsidR="00D338FD" w:rsidRDefault="00D338FD" w:rsidP="00D338FD">
      <w:pPr>
        <w:spacing w:line="300" w:lineRule="exact"/>
      </w:pPr>
      <w:r>
        <w:rPr>
          <w:rFonts w:hint="eastAsia"/>
        </w:rPr>
        <w:t>历史在砥砺前行中创造，辉煌在接续奋斗中铸就。</w:t>
      </w:r>
      <w:r>
        <w:rPr>
          <w:rFonts w:hint="eastAsia"/>
        </w:rPr>
        <w:t>75</w:t>
      </w:r>
      <w:r>
        <w:rPr>
          <w:rFonts w:hint="eastAsia"/>
        </w:rPr>
        <w:t>年来，从一穷二白到全面小康，从“一辆汽车、一架飞机、一辆坦克、一辆拖拉机都不能造”到稳居世界第二大经济体，从“现代化的迟到国”到“世界现代化的增长极”，我们党团结带领全国各族人民创造了经济快速发展和社会长期稳定两大奇迹，书写了中华民族几千年历史上最恢宏的史诗。</w:t>
      </w:r>
    </w:p>
    <w:p w:rsidR="00D338FD" w:rsidRDefault="00D338FD" w:rsidP="00D338FD">
      <w:pPr>
        <w:spacing w:line="300" w:lineRule="exact"/>
      </w:pPr>
      <w:r>
        <w:rPr>
          <w:rFonts w:hint="eastAsia"/>
        </w:rPr>
        <w:t>自信自强、守正创新。在新中国成立特别是改革开放以来长期探索和实践基础上，经过十八大以来在理论和实践上的创新突破，我们党成功推进和拓展了中国式现代化，创造了新时代中国特色社会主义的伟大成就，为强国建设、民族复兴伟业提供了更为完善的制度保证、更为坚实的物质基础、更为主动的精神力量。</w:t>
      </w:r>
    </w:p>
    <w:p w:rsidR="00D338FD" w:rsidRDefault="00D338FD" w:rsidP="00D338FD">
      <w:pPr>
        <w:spacing w:line="300" w:lineRule="exact"/>
      </w:pPr>
      <w:r>
        <w:rPr>
          <w:rFonts w:hint="eastAsia"/>
        </w:rPr>
        <w:t>艰难方显勇毅，磨砺始得玉成。全面建设社会主义现代化国家凝结着中国人民的奋斗和汗水。为了这一伟大事业，无数先辈筚路蓝缕、胼手胝足，无数革命先烈和英雄模范牺牲奉献、甚至付出鲜血和生命。今天，中国发生沧海桑田的巨大变化，中华民族迎来了从站起来、富起来到强起来的伟大飞跃，中华民族伟大复兴进入了不可逆转的历史进程。</w:t>
      </w:r>
    </w:p>
    <w:p w:rsidR="00D338FD" w:rsidRDefault="00D338FD" w:rsidP="00D338FD">
      <w:pPr>
        <w:spacing w:line="300" w:lineRule="exact"/>
      </w:pPr>
      <w:r>
        <w:rPr>
          <w:rFonts w:hint="eastAsia"/>
        </w:rPr>
        <w:t>党的二十大擘画了以中国式现代化全面推进强国建设、民族复兴伟业的宏伟蓝图，党的二十届三中全会吹响了以进一步全面深化改革开辟中国式现代化广阔前景的时代号角。招待会上，习近平总书记着眼于实现新时代新</w:t>
      </w:r>
      <w:proofErr w:type="gramStart"/>
      <w:r>
        <w:rPr>
          <w:rFonts w:hint="eastAsia"/>
        </w:rPr>
        <w:t>征程党</w:t>
      </w:r>
      <w:proofErr w:type="gramEnd"/>
      <w:r>
        <w:rPr>
          <w:rFonts w:hint="eastAsia"/>
        </w:rPr>
        <w:t>和国家的中心任务，进一步明确了推进中国式现代化的战略要求，强调“必须坚持中国共产党领导”“必须坚持中国特色社会主义道路”“必须坚持以人民为中心”“必须坚持走和平发展道路”。这“四个必须坚持”充分彰显了新时代中国共产党人的战略定力和历史主动，为把中国式现代化这一前无古人的伟大事业不断推向前进提供了遵循。</w:t>
      </w:r>
    </w:p>
    <w:p w:rsidR="00D338FD" w:rsidRDefault="00D338FD" w:rsidP="00D338FD">
      <w:pPr>
        <w:spacing w:line="300" w:lineRule="exact"/>
      </w:pPr>
      <w:r>
        <w:rPr>
          <w:rFonts w:hint="eastAsia"/>
        </w:rPr>
        <w:t>中国式现代化是强国建设、民族复兴的康庄大道，开辟的是人类迈向现代化的新道路，开创的是人类文明新形态。新征程上，始终坚持党总揽全局、协调各方的领导核心作用，努力以党的自我革命引领伟大社会革命，中国式现代化就一定</w:t>
      </w:r>
      <w:proofErr w:type="gramStart"/>
      <w:r>
        <w:rPr>
          <w:rFonts w:hint="eastAsia"/>
        </w:rPr>
        <w:t>能前景</w:t>
      </w:r>
      <w:proofErr w:type="gramEnd"/>
      <w:r>
        <w:rPr>
          <w:rFonts w:hint="eastAsia"/>
        </w:rPr>
        <w:t>光明、繁荣兴盛；始终</w:t>
      </w:r>
      <w:proofErr w:type="gramStart"/>
      <w:r>
        <w:rPr>
          <w:rFonts w:hint="eastAsia"/>
        </w:rPr>
        <w:t>坚定道</w:t>
      </w:r>
      <w:proofErr w:type="gramEnd"/>
      <w:r>
        <w:rPr>
          <w:rFonts w:hint="eastAsia"/>
        </w:rPr>
        <w:t>不变、志不改的决心和意志，毫不动摇走中国特色社会主义道路，就一定能把国家发展进步的命运牢牢掌握在中国人民手中；始终牢记党的根本宗旨和国家性质，努力让全体人民在共同奋斗中共</w:t>
      </w:r>
      <w:proofErr w:type="gramStart"/>
      <w:r>
        <w:rPr>
          <w:rFonts w:hint="eastAsia"/>
        </w:rPr>
        <w:t>享改革</w:t>
      </w:r>
      <w:proofErr w:type="gramEnd"/>
      <w:r>
        <w:rPr>
          <w:rFonts w:hint="eastAsia"/>
        </w:rPr>
        <w:t>发展成果，中国式现代化就一定能拥有最坚实的根基、最深厚的力量；始终坚定站在历史正确的一边、站在人类文明进步的一边，坚定不移走和平发展道路，就一定能促进世界和平安宁和人类共同进步。</w:t>
      </w:r>
    </w:p>
    <w:p w:rsidR="00D338FD" w:rsidRDefault="00D338FD" w:rsidP="00D338FD">
      <w:pPr>
        <w:spacing w:line="300" w:lineRule="exact"/>
      </w:pPr>
      <w:r>
        <w:rPr>
          <w:rFonts w:hint="eastAsia"/>
        </w:rPr>
        <w:t>习近平总书记强调：“人类共处一个地球，各国人民命运与共。”</w:t>
      </w:r>
      <w:r>
        <w:rPr>
          <w:rFonts w:hint="eastAsia"/>
        </w:rPr>
        <w:t>75</w:t>
      </w:r>
      <w:r>
        <w:rPr>
          <w:rFonts w:hint="eastAsia"/>
        </w:rPr>
        <w:t>年来，中国始终是世界和平的建设者、全球发展的贡献者、国际秩序的维护者。中国追求的不是独善其身的现代化，而是携手共行天下大道。面向未来，始终坚持维护世界和平、促进共同发展的外交政策宗旨，推动构建人类命运共同体，中国必将为实现和平发展、互利合作、共同繁荣的世界现代化注入源源不竭的动力，为建设更加美好的世界</w:t>
      </w:r>
      <w:proofErr w:type="gramStart"/>
      <w:r>
        <w:rPr>
          <w:rFonts w:hint="eastAsia"/>
        </w:rPr>
        <w:t>作出</w:t>
      </w:r>
      <w:proofErr w:type="gramEnd"/>
      <w:r>
        <w:rPr>
          <w:rFonts w:hint="eastAsia"/>
        </w:rPr>
        <w:t>新的更大贡献。</w:t>
      </w:r>
    </w:p>
    <w:p w:rsidR="00D338FD" w:rsidRDefault="00D338FD" w:rsidP="00D338FD">
      <w:pPr>
        <w:spacing w:line="300" w:lineRule="exact"/>
      </w:pPr>
      <w:r>
        <w:rPr>
          <w:rFonts w:hint="eastAsia"/>
        </w:rPr>
        <w:t>回望过往的奋斗路，眺望前方的奋进路，中国式现代化已经展开壮美画卷并呈现出无比光明灿烂的前景。有以习近平同志为核心的党中央坚强领导，有习近平新时代中国特色社会主义思想的科学指引，有</w:t>
      </w:r>
      <w:r>
        <w:rPr>
          <w:rFonts w:hint="eastAsia"/>
        </w:rPr>
        <w:t>14</w:t>
      </w:r>
      <w:r>
        <w:rPr>
          <w:rFonts w:hint="eastAsia"/>
        </w:rPr>
        <w:t>亿多中国人民顽强拼搏、团结奋斗，中国式现代化建设一定能披荆斩棘、一往无前，中华民族伟大复兴的梦想一定能变为现实。</w:t>
      </w:r>
    </w:p>
    <w:p w:rsidR="00D338FD" w:rsidRPr="00D338FD" w:rsidRDefault="00D338FD" w:rsidP="00D338FD">
      <w:pPr>
        <w:spacing w:line="300" w:lineRule="exact"/>
        <w:rPr>
          <w:rFonts w:ascii="方正小标宋简体" w:eastAsia="方正小标宋简体" w:cs="Tahoma"/>
          <w:b/>
          <w:bCs/>
          <w:spacing w:val="-4"/>
          <w:kern w:val="0"/>
          <w:sz w:val="32"/>
          <w:szCs w:val="32"/>
        </w:rPr>
      </w:pPr>
      <w:r>
        <w:rPr>
          <w:rFonts w:hint="eastAsia"/>
        </w:rPr>
        <w:t>（来源《人民日报》）</w:t>
      </w:r>
    </w:p>
    <w:p w:rsidR="00D338FD" w:rsidRDefault="00D338FD" w:rsidP="00D338FD">
      <w:pPr>
        <w:widowControl/>
        <w:spacing w:line="20" w:lineRule="exact"/>
        <w:ind w:firstLineChars="0" w:firstLine="0"/>
        <w:jc w:val="left"/>
        <w:rPr>
          <w:rFonts w:ascii="方正小标宋简体" w:eastAsia="方正小标宋简体" w:cs="Tahoma"/>
          <w:b/>
          <w:bCs/>
          <w:spacing w:val="-4"/>
          <w:kern w:val="0"/>
          <w:sz w:val="32"/>
          <w:szCs w:val="32"/>
        </w:rPr>
      </w:pPr>
      <w:r>
        <w:br w:type="page"/>
      </w:r>
    </w:p>
    <w:p w:rsidR="008878ED" w:rsidRDefault="008878ED" w:rsidP="008878ED">
      <w:pPr>
        <w:pStyle w:val="af2"/>
      </w:pPr>
      <w:bookmarkStart w:id="21" w:name="_Toc179280073"/>
      <w:r>
        <w:rPr>
          <w:rFonts w:hint="eastAsia"/>
        </w:rPr>
        <w:lastRenderedPageBreak/>
        <w:t>锚</w:t>
      </w:r>
      <w:proofErr w:type="gramStart"/>
      <w:r>
        <w:rPr>
          <w:rFonts w:hint="eastAsia"/>
        </w:rPr>
        <w:t>定全面</w:t>
      </w:r>
      <w:proofErr w:type="gramEnd"/>
      <w:r>
        <w:rPr>
          <w:rFonts w:hint="eastAsia"/>
        </w:rPr>
        <w:t>建成社会主义现代化强国目标奋发进取</w:t>
      </w:r>
      <w:bookmarkEnd w:id="21"/>
    </w:p>
    <w:p w:rsidR="008878ED" w:rsidRDefault="008878ED" w:rsidP="008878ED">
      <w:pPr>
        <w:pStyle w:val="af3"/>
        <w:rPr>
          <w:rFonts w:ascii="宋体" w:eastAsia="宋体" w:hAnsi="宋体"/>
        </w:rPr>
      </w:pPr>
      <w:proofErr w:type="gramStart"/>
      <w:r>
        <w:rPr>
          <w:rFonts w:hint="eastAsia"/>
        </w:rPr>
        <w:t>任理轩</w:t>
      </w:r>
      <w:proofErr w:type="gramEnd"/>
    </w:p>
    <w:p w:rsidR="008878ED" w:rsidRDefault="008878ED" w:rsidP="008878ED">
      <w:pPr>
        <w:rPr>
          <w:sz w:val="24"/>
        </w:rPr>
      </w:pPr>
      <w:r>
        <w:rPr>
          <w:rFonts w:hint="eastAsia"/>
        </w:rPr>
        <w:t>今年是中华人民共和国成立</w:t>
      </w:r>
      <w:r>
        <w:rPr>
          <w:rFonts w:hint="eastAsia"/>
        </w:rPr>
        <w:t>75</w:t>
      </w:r>
      <w:r>
        <w:rPr>
          <w:rFonts w:hint="eastAsia"/>
        </w:rPr>
        <w:t>周年，这是推进强国建设、民族复兴伟业的一个重要历史节点。</w:t>
      </w:r>
      <w:r>
        <w:rPr>
          <w:rFonts w:hint="eastAsia"/>
        </w:rPr>
        <w:t>75</w:t>
      </w:r>
      <w:r>
        <w:rPr>
          <w:rFonts w:hint="eastAsia"/>
        </w:rPr>
        <w:t>年来，在中国共产党的领导下，中国发生沧桑巨变，换了人间，我们离全面建成社会主义现代化强国的目标越来越近。站在这样一个重要历史节点，回望过往历程，我们无比自豪；眺望前方征途，我们重任在肩。习近平总书记指出：“现在，实现我们确定的基本实现现代化目标只有</w:t>
      </w:r>
      <w:r>
        <w:rPr>
          <w:rFonts w:hint="eastAsia"/>
        </w:rPr>
        <w:t>10</w:t>
      </w:r>
      <w:r>
        <w:rPr>
          <w:rFonts w:hint="eastAsia"/>
        </w:rPr>
        <w:t>年多时间，实现我们确定的全面建成社会主义现代化强国目标也只有</w:t>
      </w:r>
      <w:r>
        <w:rPr>
          <w:rFonts w:hint="eastAsia"/>
        </w:rPr>
        <w:t>20</w:t>
      </w:r>
      <w:r>
        <w:rPr>
          <w:rFonts w:hint="eastAsia"/>
        </w:rPr>
        <w:t>多年时间。时不我待，催人奋进。”我们要紧紧围绕以中国式现代化全面推进强国建设、民族复兴这个中心任务，继往开来，奋发进取，奋力实现全面建成社会主义现代化强国目标。</w:t>
      </w:r>
    </w:p>
    <w:p w:rsidR="008878ED" w:rsidRDefault="008878ED" w:rsidP="008878ED">
      <w:pPr>
        <w:ind w:firstLine="442"/>
      </w:pPr>
      <w:r>
        <w:rPr>
          <w:rStyle w:val="ac"/>
          <w:rFonts w:hint="eastAsia"/>
          <w:color w:val="333333"/>
        </w:rPr>
        <w:t>全面建成社会主义现代化强国是党和人民孜孜以求的奋斗目标</w:t>
      </w:r>
    </w:p>
    <w:p w:rsidR="008878ED" w:rsidRDefault="008878ED" w:rsidP="008878ED">
      <w:r>
        <w:rPr>
          <w:rFonts w:hint="eastAsia"/>
        </w:rPr>
        <w:t>中国在人类发展史上曾经长期处于领先地位，但进入近代以后，帝国主义列强入侵导致国家蒙辱、人民蒙难、文明蒙尘。面对国破山河碎的悲惨境地，中国人民萌生了伟大的强国梦。中国共产党从成立之日起，就把实现中华民族伟大复兴作为自己的历史使命。我们党领导的革命、建设、改革伟大实践，是一个接续奋斗的历史过程，是一项救国、兴国、强国，进而实现中华民族伟大复兴的完整事业。一百多年来，立党、兴党、强党与救国、兴国、强国，有机统一于实现中华民族伟大复兴的历史进程中，全面建成社会主义现代化强国是我们党确立的宏伟奋斗目标。在中华人民共和国成立</w:t>
      </w:r>
      <w:r>
        <w:rPr>
          <w:rFonts w:hint="eastAsia"/>
        </w:rPr>
        <w:t>75</w:t>
      </w:r>
      <w:r>
        <w:rPr>
          <w:rFonts w:hint="eastAsia"/>
        </w:rPr>
        <w:t>周年之际，可以自豪地说：我们离这个目标已经越来越近。</w:t>
      </w:r>
    </w:p>
    <w:p w:rsidR="008878ED" w:rsidRDefault="008878ED" w:rsidP="008878ED">
      <w:r>
        <w:rPr>
          <w:rFonts w:hint="eastAsia"/>
        </w:rPr>
        <w:t>中华人民共和国成立前夕，毛泽东同志在新政协筹备会上豪迈地说：“中国的命运一经操在人民自己的手里，中国就将如太阳升起在东方那样，以自己的辉煌的光焰普照大地，迅速地荡涤反动政府留下来的污泥浊水，治好战争的创伤，建设起一个崭新的强盛的名副其实的人民共和国。”</w:t>
      </w:r>
      <w:r>
        <w:rPr>
          <w:rFonts w:hint="eastAsia"/>
        </w:rPr>
        <w:t>1949</w:t>
      </w:r>
      <w:r>
        <w:rPr>
          <w:rFonts w:hint="eastAsia"/>
        </w:rPr>
        <w:t>年</w:t>
      </w:r>
      <w:r>
        <w:rPr>
          <w:rFonts w:hint="eastAsia"/>
        </w:rPr>
        <w:t>10</w:t>
      </w:r>
      <w:r>
        <w:rPr>
          <w:rFonts w:hint="eastAsia"/>
        </w:rPr>
        <w:t>月</w:t>
      </w:r>
      <w:r>
        <w:rPr>
          <w:rFonts w:hint="eastAsia"/>
        </w:rPr>
        <w:t>1</w:t>
      </w:r>
      <w:r>
        <w:rPr>
          <w:rFonts w:hint="eastAsia"/>
        </w:rPr>
        <w:t>日，中华人民共和国成立，中国人民从此站起来了，在党的领导下开启了建设一个崭新的强盛的名副其实的人民共和国的历史进程。</w:t>
      </w:r>
    </w:p>
    <w:p w:rsidR="008878ED" w:rsidRDefault="008878ED" w:rsidP="008878ED">
      <w:r>
        <w:rPr>
          <w:rFonts w:hint="eastAsia"/>
        </w:rPr>
        <w:t>改革开放是我们党的一次伟大觉醒，有力推动了强国建设的历史进程。</w:t>
      </w:r>
      <w:r>
        <w:rPr>
          <w:rFonts w:hint="eastAsia"/>
        </w:rPr>
        <w:t>1978</w:t>
      </w:r>
      <w:r>
        <w:rPr>
          <w:rFonts w:hint="eastAsia"/>
        </w:rPr>
        <w:t>年</w:t>
      </w:r>
      <w:r>
        <w:rPr>
          <w:rFonts w:hint="eastAsia"/>
        </w:rPr>
        <w:t>12</w:t>
      </w:r>
      <w:r>
        <w:rPr>
          <w:rFonts w:hint="eastAsia"/>
        </w:rPr>
        <w:t>月</w:t>
      </w:r>
      <w:r>
        <w:rPr>
          <w:rFonts w:hint="eastAsia"/>
        </w:rPr>
        <w:t>13</w:t>
      </w:r>
      <w:r>
        <w:rPr>
          <w:rFonts w:hint="eastAsia"/>
        </w:rPr>
        <w:t>日，邓小平同志在《解放思想，实事求是，团结一致向前看》这一讲话中提出：“为改变我国的落后面貌，把我国建成现代化的社会主义强国而奋勇前进！”此后，江泽民同志提出“建设富强民主文明的社会主义现代化国家”，胡锦涛同志提出“建设富强民主文明和谐的社会主义现代化国家”。改革开放以来，我们咬定青山不放松，风雨无阻朝着伟大目标前进，把以经济建设为中心作为兴国之要，把四项基本原则作为立国之本，把改革开放作为强国之路，成功开创、坚持、捍卫、发展中国特色社会主义，在不断解放和发展社会生产力的基础上全面增强了我国经济实力、科技实力、国防实力、综合国力。</w:t>
      </w:r>
    </w:p>
    <w:p w:rsidR="008878ED" w:rsidRDefault="008878ED" w:rsidP="008878ED">
      <w:r>
        <w:rPr>
          <w:rFonts w:hint="eastAsia"/>
        </w:rPr>
        <w:t>党的十八大以来，中国特色社会主义进入新时代。习近平总书记指出：“这个新时代，是承前启后、继往开来、在新的历史条件下继续夺取中国特色社会主义伟大胜利的时代，是决胜全面建成小康社会、进而全面建设社会主义现代化强国的时代”。以习近平同志为核心的党中央，以伟大的历史主动、巨大的政治勇气、强烈的责任担当，推动党和国家事业取得历史性成就、发生历史性变革，完成脱贫攻坚、全面建成小康社会的历史任务，实现第一个百年奋斗目标，开启了全面建设社会主义现代化国家、向第二个百年奋斗目标进军新征程。今天，一个充满生机、充满活力、充满希望的社会主义中国巍然屹立在世界东方，没有任何力量能够撼动我们伟大祖国的地位。</w:t>
      </w:r>
    </w:p>
    <w:p w:rsidR="008878ED" w:rsidRDefault="008878ED" w:rsidP="008878ED">
      <w:r>
        <w:rPr>
          <w:rFonts w:hint="eastAsia"/>
        </w:rPr>
        <w:t>75</w:t>
      </w:r>
      <w:r>
        <w:rPr>
          <w:rFonts w:hint="eastAsia"/>
        </w:rPr>
        <w:t>年来，一路披荆斩棘，一路艰辛探索，一路凯歌行进，我们党对社会主义现代化强国的认识越来越深刻。特别是党的十八大以来，以习近平同志为主要代表的中国共产党人，</w:t>
      </w:r>
      <w:r>
        <w:rPr>
          <w:rFonts w:hint="eastAsia"/>
        </w:rPr>
        <w:lastRenderedPageBreak/>
        <w:t>坚持把马克思主义基本原理同中国具体实际相结合、同中华优秀传统文化相结合，创立了习近平新时代中国特色社会主义思想，把我们党对建设什么样的社会主义现代化强国、怎样建设社会主义现代化强国的认识提高到新的水平。</w:t>
      </w:r>
    </w:p>
    <w:p w:rsidR="008878ED" w:rsidRDefault="008878ED" w:rsidP="008878ED">
      <w:r>
        <w:rPr>
          <w:rFonts w:hint="eastAsia"/>
        </w:rPr>
        <w:t>全面建成社会主义现代化强国，事关中华民族伟大复兴。习近平总书记指出：“实现中华民族伟大复兴是中华民族近代以来最伟大的梦想。这个伟大的梦想，就是强国梦”。中国梦，是强国梦。我们要实现中华民族伟大复兴，就要全面建成社会主义现代化强国。不能全面建成社会主义现代化强国，中华民族伟大复兴就无从谈起。强国建设与民族复兴是紧密联系在一起的。这决定了为实现中华民族伟大复兴而奋斗，就要具体而现实地体现到全面建成社会主义现代化强国的行动上。</w:t>
      </w:r>
    </w:p>
    <w:p w:rsidR="008878ED" w:rsidRDefault="008878ED" w:rsidP="008878ED">
      <w:r>
        <w:rPr>
          <w:rFonts w:hint="eastAsia"/>
        </w:rPr>
        <w:t>我们要建设的社会主义现代化强国，是社会主义性质的强国。习近平总书记指出：“只有社会主义才能救中国，只有中国特色社会主义才能发展中国”。中国共产党的性质宗旨、初心使命、信仰信念、政策主张决定了我们要坚定不移走中国特色社会主义道路，建设的是社会主义现代化强国，而不是别的什么现代化强国。社会主义性质决定了我们所追求的强国目标具有一系列内在规定性，具有自己的根本政治立场和鲜明价值取向，始终坚持中国共产党领导，始终坚持以人民为中心，永远把人民对美好生活的向往作为奋斗目标，与资本主义性质的强国有着本质区别。</w:t>
      </w:r>
    </w:p>
    <w:p w:rsidR="008878ED" w:rsidRDefault="008878ED" w:rsidP="008878ED">
      <w:r>
        <w:rPr>
          <w:rFonts w:hint="eastAsia"/>
        </w:rPr>
        <w:t>我们要建设的社会主义现代化强国，是坚持走中国式现代化道路建成的强国。习近平总书记指出：“实践证明，中国式现代化走得通、行得稳，是强国建设、民族复兴的唯一正确道路。”现代化是一个世界性潮流，实现现代化是各国人民的共同向往，也是推动强国崛起的强大动力。当今世界，一个强国必定是实现现代化的国家。一个国家走向现代化，既要遵循现代化一般规律，更要符合本国实际，具有本国特色。中国式现代化既有各国现代化的共同特征，更有基于自己国情的鲜明特色，是全面建成社会主义现代化强国、实现中华民族伟大复兴的康庄大道。中国式现代化的中国特色、本质要求、重大原则及其创造的人类文明新形态，决定了我们建设的社会主义现代化强国具有高度现代化水平。</w:t>
      </w:r>
    </w:p>
    <w:p w:rsidR="008878ED" w:rsidRDefault="008878ED" w:rsidP="008878ED">
      <w:r>
        <w:rPr>
          <w:rFonts w:hint="eastAsia"/>
        </w:rPr>
        <w:t>我们要建设的社会主义现代化强国，是富强民主文明和谐美丽的强国。习近平总书记指出：“我们的目标是，到本世纪中叶把我国建成富强民主文明和谐美丽的社会主义现代化强国。”强国之强，不仅仅是经济之强、军事之强。社会主义现代化强国之强，是富强、民主、文明、和谐、美丽的有机统一，是物质文明、政治文明、精神文明、社会文明、生态文明的全面提升。这决定了我们建设社会主义现代化强国必须统筹推进“五位一体”总体布局、协调推进“四个全面”战略布局，体现“全面”的要求。新时代，习近平总书记强调建设制造强国、质量强国、航天强国、交通强国、网络强国、农业强国、海洋强国、贸易强国、教育强国、科技强国、人才强国、文化强国、体育强国、金融强国等，体现的正是“全面”的要求，追求的正是富强、民主、文明、和谐、美丽的有机统一。</w:t>
      </w:r>
    </w:p>
    <w:p w:rsidR="008878ED" w:rsidRDefault="008878ED" w:rsidP="008878ED">
      <w:r>
        <w:rPr>
          <w:rFonts w:hint="eastAsia"/>
        </w:rPr>
        <w:t>我们要建设的社会主义现代化强国，是维护世界和平与发展、推动构建人类命运共同体的强国。习近平总书记指出：“中国这头狮子已经醒了，但这是一只和平的、可亲的、文明的狮子。”世界历史上，一些强国的崛起之路伴随着掠夺、欺凌，一些国家更是</w:t>
      </w:r>
      <w:proofErr w:type="gramStart"/>
      <w:r>
        <w:rPr>
          <w:rFonts w:hint="eastAsia"/>
        </w:rPr>
        <w:t>奉行国强必霸</w:t>
      </w:r>
      <w:proofErr w:type="gramEnd"/>
      <w:r>
        <w:rPr>
          <w:rFonts w:hint="eastAsia"/>
        </w:rPr>
        <w:t>的逻辑。中国的发展绝不走殖民掠夺的老路，也绝不</w:t>
      </w:r>
      <w:proofErr w:type="gramStart"/>
      <w:r>
        <w:rPr>
          <w:rFonts w:hint="eastAsia"/>
        </w:rPr>
        <w:t>走国强必霸</w:t>
      </w:r>
      <w:proofErr w:type="gramEnd"/>
      <w:r>
        <w:rPr>
          <w:rFonts w:hint="eastAsia"/>
        </w:rPr>
        <w:t>的歪路，而是走和平发展的人间正道。这不是权宜之计，更不是外交辞令。在和平和安全问题上，中国是世界上纪录最好的大国，也是世界上唯一将坚持走和平发展道路写进宪法的国家。中国深知人类是一个一荣俱荣、一损俱损的命运共同体，中国致力于构建人类命运共同体。中国越发展，对世界和平与发展就越有利。全面建成社会主义现代化强国的中国，将与各国携手应对挑战、实现共同繁荣，推动人类社会实现更加安全、更加繁荣的和平共处。</w:t>
      </w:r>
    </w:p>
    <w:p w:rsidR="008878ED" w:rsidRDefault="008878ED" w:rsidP="008878ED">
      <w:r>
        <w:rPr>
          <w:rFonts w:hint="eastAsia"/>
        </w:rPr>
        <w:t>全面建成社会主义现代化强国，我国将成为综合国力和国际影响力领先的国家，全体人民共同富裕基本实现，我国人民将享有更加幸福安康的生活，中华民族将以更加昂扬的</w:t>
      </w:r>
      <w:r>
        <w:rPr>
          <w:rFonts w:hint="eastAsia"/>
        </w:rPr>
        <w:lastRenderedPageBreak/>
        <w:t>姿态屹立于世界民族之林。这是中国共产党和中国人民孜孜以求的奋斗目标。为了实现这一奋斗目标，我们党</w:t>
      </w:r>
      <w:proofErr w:type="gramStart"/>
      <w:r>
        <w:rPr>
          <w:rFonts w:hint="eastAsia"/>
        </w:rPr>
        <w:t>作出</w:t>
      </w:r>
      <w:proofErr w:type="gramEnd"/>
      <w:r>
        <w:rPr>
          <w:rFonts w:hint="eastAsia"/>
        </w:rPr>
        <w:t>两步走战略安排，即：从</w:t>
      </w:r>
      <w:r>
        <w:rPr>
          <w:rFonts w:hint="eastAsia"/>
        </w:rPr>
        <w:t>2020</w:t>
      </w:r>
      <w:r>
        <w:rPr>
          <w:rFonts w:hint="eastAsia"/>
        </w:rPr>
        <w:t>年到</w:t>
      </w:r>
      <w:r>
        <w:rPr>
          <w:rFonts w:hint="eastAsia"/>
        </w:rPr>
        <w:t>2035</w:t>
      </w:r>
      <w:r>
        <w:rPr>
          <w:rFonts w:hint="eastAsia"/>
        </w:rPr>
        <w:t>年基本实现社会主义现代化；从</w:t>
      </w:r>
      <w:r>
        <w:rPr>
          <w:rFonts w:hint="eastAsia"/>
        </w:rPr>
        <w:t>2035</w:t>
      </w:r>
      <w:r>
        <w:rPr>
          <w:rFonts w:hint="eastAsia"/>
        </w:rPr>
        <w:t>年到本世纪中叶把我国建成富强民主文明和谐美丽的社会主义现代化强国。</w:t>
      </w:r>
    </w:p>
    <w:p w:rsidR="008878ED" w:rsidRDefault="008878ED" w:rsidP="008878ED">
      <w:pPr>
        <w:ind w:firstLine="442"/>
      </w:pPr>
      <w:r>
        <w:rPr>
          <w:rStyle w:val="ac"/>
          <w:rFonts w:hint="eastAsia"/>
          <w:color w:val="333333"/>
        </w:rPr>
        <w:t>关键时期必须继往开来、奋发进取</w:t>
      </w:r>
    </w:p>
    <w:p w:rsidR="008878ED" w:rsidRDefault="008878ED" w:rsidP="008878ED">
      <w:r>
        <w:rPr>
          <w:rFonts w:hint="eastAsia"/>
        </w:rPr>
        <w:t>党的二十大报告提出：“未来五年是全面建设社会主义现代化国家开局起步的关键时期”。党的二十届三中全会《决定》提出：“当前和今后一个时期是以中国式现代化全面推进强国建设、民族复兴伟业的关键时期。”全面建成社会主义现代化强国，是我们党确立的第二个百年奋斗目标，现在我们离目标已经越来越近。同时要清醒认识到，世界上任何一个国家要发展为强国都不是顺顺当当的，越是接近目标越会承受前所未有的压力。习近平总书记在庆祝中华人民共和国成立</w:t>
      </w:r>
      <w:r>
        <w:rPr>
          <w:rFonts w:hint="eastAsia"/>
        </w:rPr>
        <w:t>75</w:t>
      </w:r>
      <w:r>
        <w:rPr>
          <w:rFonts w:hint="eastAsia"/>
        </w:rPr>
        <w:t>周年招待会上强调：“经过</w:t>
      </w:r>
      <w:r>
        <w:rPr>
          <w:rFonts w:hint="eastAsia"/>
        </w:rPr>
        <w:t>75</w:t>
      </w:r>
      <w:r>
        <w:rPr>
          <w:rFonts w:hint="eastAsia"/>
        </w:rPr>
        <w:t>年的艰苦奋斗，中国式现代化已经展开壮美画卷并呈现出无比光明灿烂的前景。同时，前进道路不可能一马平川，必定会有艰难险阻，可能遇到风高浪急甚至惊涛骇浪的重大考验。”我们要立足中华人民共和国成立</w:t>
      </w:r>
      <w:r>
        <w:rPr>
          <w:rFonts w:hint="eastAsia"/>
        </w:rPr>
        <w:t>75</w:t>
      </w:r>
      <w:r>
        <w:rPr>
          <w:rFonts w:hint="eastAsia"/>
        </w:rPr>
        <w:t>周年这一重要历史节点，登高望远，统筹国内国际两个大局，始终保持行百里者半九十的清醒，在关键时期继往开来、奋发进取。</w:t>
      </w:r>
    </w:p>
    <w:p w:rsidR="008878ED" w:rsidRDefault="008878ED" w:rsidP="008878ED">
      <w:r>
        <w:rPr>
          <w:rFonts w:hint="eastAsia"/>
        </w:rPr>
        <w:t>关键时期，面对严峻复杂的国际环境，我们要保持战略定力，有效应对重大风险挑战，推动全面建设社会主义现代化国家行稳致远。今天，我们面对的是世界百年变局的风云际会：乌克兰危机、巴以冲突延宕不止，世界经济复苏乏力，气候变化等全球性挑战日益严峻。逆全球化思潮抬头，单边主义和保护主义明显上升，霸权主义和强权政治给世界和平与发展带来严重威胁。特别要看到，一些外部势力对我国进行遏制、围堵、打压，处心积虑阻滞我们全面建成社会主义现代化强国、实现中华民族伟大复兴的历史进程。总体看，外部环境复杂性、严峻性、不确定性明显上升。应该认识到，一个国家在成为强国的过程中，容易遭遇外部势力的打压。当前，有的国家为维护自身霸权地位，对威胁其地位的国家进行毫不留情的打压。“修昔底德陷阱”并非历史必然，完全可以避免，但如果霸权主义、冷战思维总是阴魂不散，那么我们承受外部压力就难以避免，这不是以我们的意志为转移的。对此我们必须有足够的思想准备和工作准备。</w:t>
      </w:r>
    </w:p>
    <w:p w:rsidR="008878ED" w:rsidRDefault="008878ED" w:rsidP="008878ED">
      <w:r>
        <w:rPr>
          <w:rFonts w:hint="eastAsia"/>
        </w:rPr>
        <w:t>面对外部环境的深刻变化，我们既要增强忧患意识、强化底线思维，又要坚持自信自立、树立必胜信念，从历史长河、时代大潮、全球风云中分析演变机理、探究历史规律，提出因应的战略策略，推动全面建设社会主义现代化国家行稳致远。今年以来，面对有的国家搞“小院高墙”“脱钩断链”的不利形势，我国各地区各部门抢抓机遇、顶压前行，</w:t>
      </w:r>
      <w:proofErr w:type="gramStart"/>
      <w:r>
        <w:rPr>
          <w:rFonts w:hint="eastAsia"/>
        </w:rPr>
        <w:t>助力外贸</w:t>
      </w:r>
      <w:proofErr w:type="gramEnd"/>
      <w:r>
        <w:rPr>
          <w:rFonts w:hint="eastAsia"/>
        </w:rPr>
        <w:t>企业走出去抢订单、拓市场，在复杂严峻的外贸形势中我国外贸仍然展现出十足韧性。今年前</w:t>
      </w:r>
      <w:r>
        <w:rPr>
          <w:rFonts w:hint="eastAsia"/>
        </w:rPr>
        <w:t>7</w:t>
      </w:r>
      <w:r>
        <w:rPr>
          <w:rFonts w:hint="eastAsia"/>
        </w:rPr>
        <w:t>个月，我国货物贸易进出口规模创历史同期新高。事实充分说明，外部环境发生变化并不可怕，有的国家逆时而动、逆势而动的战略图谋缺乏道义支撑、违背发展规律，不可避免造成自身的战略困境。中国坚持走和平发展道路，始终是世界和平的建设者、全球发展的贡献者、国际秩序的维护者，同各国有着广泛的利益交汇点，具有广阔的发展空间。我们要准确识别时与势、危与机、利与弊，</w:t>
      </w:r>
      <w:proofErr w:type="gramStart"/>
      <w:r>
        <w:rPr>
          <w:rFonts w:hint="eastAsia"/>
        </w:rPr>
        <w:t>主动识变应变</w:t>
      </w:r>
      <w:proofErr w:type="gramEnd"/>
      <w:r>
        <w:rPr>
          <w:rFonts w:hint="eastAsia"/>
        </w:rPr>
        <w:t>求变，调动和运用好形势变化带来的一切积极因素。面对关键时期外部环境的深刻变化，广大党员干部要增强危机意识、机遇意识、创新意识，不等不靠、锐意进取，勇于开顶风船，善于在一个更加不稳定不确定的世界中谋求发展，把困难估计得更充分一些，把解决问题的措施想得更周到一些，把各项工作做得更扎实一些，善于化危为机，以自身工作的确定性应对形势变化的不确定性。</w:t>
      </w:r>
    </w:p>
    <w:p w:rsidR="008878ED" w:rsidRDefault="008878ED" w:rsidP="008878ED">
      <w:r>
        <w:rPr>
          <w:rFonts w:hint="eastAsia"/>
        </w:rPr>
        <w:t>关键时期，面对艰巨繁重的国内改革发展稳定任务，我们要紧紧抓住高质量发展这个首要任务，进一步全面深化改革，把握全面建设社会主义现代化国家历史主动。外部环境深刻变化，国际环境严峻复杂，这些都属于外因。能不能全面建成社会主义现代化强国，归根结底要看内因，看我们能不能集中精力办好自己的事情。高质量发展是全面建设社会</w:t>
      </w:r>
      <w:r>
        <w:rPr>
          <w:rFonts w:hint="eastAsia"/>
        </w:rPr>
        <w:lastRenderedPageBreak/>
        <w:t>主义现代化国家的首要任务，是新时代的硬道理。全面建成社会主义现代化强国的目标能否如期实现，关键就看能否抓住抓好高质量发展这个首要任务，这是决定性的内因。面对艰巨繁重的国内改革发展稳定任务，我们要切中肯綮、抓住关键，聚精会神推动高质量发展，实现经济质的有效提升和量的合理增长。上世纪</w:t>
      </w:r>
      <w:r>
        <w:rPr>
          <w:rFonts w:hint="eastAsia"/>
        </w:rPr>
        <w:t>60</w:t>
      </w:r>
      <w:r>
        <w:rPr>
          <w:rFonts w:hint="eastAsia"/>
        </w:rPr>
        <w:t>年代以来，全球</w:t>
      </w:r>
      <w:r>
        <w:rPr>
          <w:rFonts w:hint="eastAsia"/>
        </w:rPr>
        <w:t>100</w:t>
      </w:r>
      <w:r>
        <w:rPr>
          <w:rFonts w:hint="eastAsia"/>
        </w:rPr>
        <w:t>多个中等收入经济体中只有十几个成功进入高收入经济体。那些取得成功的国家，就是在经历高速增长阶段后实现了经济发展从量的扩张转向质的提高。那些徘徊不前甚至倒退的国家，就是没有实现这种根本性转变。我国经济总量已经稳居世界第二位，但经济发展的结构、效益还亟须提升。推动高质量发展，是遵循经济发展规律的必然选择，也是我国全面建成社会主义现代化强国必须跨越的重大历史关口。</w:t>
      </w:r>
    </w:p>
    <w:p w:rsidR="008878ED" w:rsidRDefault="008878ED" w:rsidP="008878ED">
      <w:r>
        <w:rPr>
          <w:rFonts w:hint="eastAsia"/>
        </w:rPr>
        <w:t>高速增长阶段转向高质量发展阶段并不容易，需要爬坡过坎、攻坚克难。要加快实现高水平科技自立自强，这是推动高质量发展的必由之路；要加快构建新发展格局，这是推动高质量发展的战略基点；要发展新质生产力，这是推动高质量发展的内在要求和重要着力点……新时代以来，以习近平同志为核心的党中央</w:t>
      </w:r>
      <w:proofErr w:type="gramStart"/>
      <w:r>
        <w:rPr>
          <w:rFonts w:hint="eastAsia"/>
        </w:rPr>
        <w:t>作出</w:t>
      </w:r>
      <w:proofErr w:type="gramEnd"/>
      <w:r>
        <w:rPr>
          <w:rFonts w:hint="eastAsia"/>
        </w:rPr>
        <w:t>一系列重大决策部署，推动高质量发展成为全党全社会的共识和自觉行动，高质量发展成为主旋律，取得明显成效。同时要看到，推动高质量发展，一系列涉及思想观念、生产方式、利益格局的深刻变革需要全力推进，一系列难点卡点堵点需要重点突破。而且，高质量发展不只是一个经济要求，而是对经济社会发展方方面面的总要求。党的二十届三中全会对进一步全面深化改革</w:t>
      </w:r>
      <w:proofErr w:type="gramStart"/>
      <w:r>
        <w:rPr>
          <w:rFonts w:hint="eastAsia"/>
        </w:rPr>
        <w:t>作出</w:t>
      </w:r>
      <w:proofErr w:type="gramEnd"/>
      <w:r>
        <w:rPr>
          <w:rFonts w:hint="eastAsia"/>
        </w:rPr>
        <w:t>全面部署，确定了</w:t>
      </w:r>
      <w:r>
        <w:rPr>
          <w:rFonts w:hint="eastAsia"/>
        </w:rPr>
        <w:t>300</w:t>
      </w:r>
      <w:r>
        <w:rPr>
          <w:rFonts w:hint="eastAsia"/>
        </w:rPr>
        <w:t>多项重大改革举措，对于推动高质量发展具有重大意义。必须深入学习贯彻党的二十届三中全会精神，进一步全面深化改革，以改革为高质量发展清除障碍、打开通道、开辟空间、注入动力、提供保障。广大党员干部要深刻认识推动高质量发展对于全面建成社会主义现代化强国的重大意义，奋发进取，看准了就抓紧干，决不能把时间和精力花在搞形式主义那一套上。要以强烈的责任感、使命感、紧迫感抓好改革落实，做改革的促进派、实干家，推动高质量发展不断取得新成效。</w:t>
      </w:r>
    </w:p>
    <w:p w:rsidR="008878ED" w:rsidRDefault="008878ED" w:rsidP="008878ED">
      <w:r>
        <w:rPr>
          <w:rFonts w:hint="eastAsia"/>
        </w:rPr>
        <w:t>关键时期，承前启后、继往开来，大有可为，也必须大有作为。形势逼人，不进则退；形势催人，时不我待。我们必须发扬历史主动精神，保持行百里者半九十的清醒，撸起袖子加油干。</w:t>
      </w:r>
    </w:p>
    <w:p w:rsidR="008878ED" w:rsidRDefault="008878ED" w:rsidP="008878ED">
      <w:pPr>
        <w:ind w:firstLine="442"/>
      </w:pPr>
      <w:r>
        <w:rPr>
          <w:rStyle w:val="ac"/>
          <w:rFonts w:hint="eastAsia"/>
          <w:color w:val="333333"/>
        </w:rPr>
        <w:t>把全面建成社会主义现代化强国的宏伟蓝图变为美好现实</w:t>
      </w:r>
    </w:p>
    <w:p w:rsidR="008878ED" w:rsidRDefault="008878ED" w:rsidP="008878ED">
      <w:r>
        <w:rPr>
          <w:rFonts w:hint="eastAsia"/>
        </w:rPr>
        <w:t>中华人民共和国成立</w:t>
      </w:r>
      <w:r>
        <w:rPr>
          <w:rFonts w:hint="eastAsia"/>
        </w:rPr>
        <w:t>75</w:t>
      </w:r>
      <w:r>
        <w:rPr>
          <w:rFonts w:hint="eastAsia"/>
        </w:rPr>
        <w:t>年来，我们党团结带领人民风雨兼程，走过千山万水，创造了无数奇迹。新征程上，我们还要奋发进取，奔赴远大前程，创造新的辉煌。要坚持以习近平新时代中国特色社会主义思想为指导，深刻领悟“两个确立”的决定性意义，坚决做到“两个维护”，紧密团结在以习近平同志为核心的党中央周围，在党的旗帜下团结成“一块坚硬的钢铁”，以中国式现代化全面推进强国建设、民族复兴伟业，把全面建成社会主义现代化强国的宏伟蓝图变为美好现实。</w:t>
      </w:r>
    </w:p>
    <w:p w:rsidR="008878ED" w:rsidRDefault="008878ED" w:rsidP="008878ED">
      <w:r>
        <w:rPr>
          <w:rFonts w:hint="eastAsia"/>
        </w:rPr>
        <w:t>以科学思想理论指引强国建设、民族复兴伟业。世界历史上，大大小小的国家层出不穷，但最终能够成为强国、曾经成为强国的只是少数。同一时代，在地理条件、资源禀赋、发展基础不相上下的一批国家中，为什么是某一国家而不是其他国家崛起为强国？探寻强国之道，其中的原因当然不是单一的，但一个十分重要的原因就是发展战略是否得当，特别是关键时期的战略选择更是至关重要。历史上，有的国家在向强国迈进的关键时期，正是因为战略选择失误导致功亏一篑。战略谋划的背后是思想理论，没有科学思想理论的指引，就难有科学的战略谋划。科学思想理论能够深刻把握历史运动的本质和时代发展的方向，创造性揭示人类社会发展规律，为战略谋划、战略选择提供科学指引。正是从这个意义上说，利剑总是败在思想手下，对于一个国家的发展来说更是如此。</w:t>
      </w:r>
    </w:p>
    <w:p w:rsidR="008878ED" w:rsidRDefault="008878ED" w:rsidP="008878ED">
      <w:r>
        <w:rPr>
          <w:rFonts w:hint="eastAsia"/>
        </w:rPr>
        <w:t>当前，我国正处于以中国式现代化全面推进强国建设、民族复兴伟业的关键时期，国际形势变乱交织、错综复杂，国家之间的竞争较之以往更加激烈，尤其需要我们以科学思</w:t>
      </w:r>
      <w:r>
        <w:rPr>
          <w:rFonts w:hint="eastAsia"/>
        </w:rPr>
        <w:lastRenderedPageBreak/>
        <w:t>想指引前行之路，这一科学思想就是习近平新时代中国特色社会主义思想。习近平新时代中国特色社会主义思想科学回答了中国之问、世界之问、人民之问、时代之问，以全新视野深化了对共产党执政规律、社会主义建设规律、人类社会发展规律的认识。坚持以习近平新时代中国特色社会主义思想为指导，我们就能在战略上判断得准确，在战略上谋划得科学，在战略上赢得主动。党的十八大以来，我们党之所以能够在重大历史关头制定正确的战略，战胜一系列重大风险挑战，就是因为有习近平新时代中国特色社会主义思想科学指引。广大党员干部必须学深悟透习近平新时代中国特色社会主义思想，特别是要把这一重要思想的世界观、方法论和贯穿其中的立场观点方法转化为自己的科学思想方法，作为研究问题、解决问题的“总钥匙”，在工作中做到善于把握事物本质、把握发展规律、把握工作关键、把握政策尺度，增强工作科学性、预见性、主动性、创造性。</w:t>
      </w:r>
    </w:p>
    <w:p w:rsidR="008878ED" w:rsidRDefault="008878ED" w:rsidP="008878ED">
      <w:r>
        <w:rPr>
          <w:rFonts w:hint="eastAsia"/>
        </w:rPr>
        <w:t>以坚强领导核心保障强国建设、民族复兴伟业。当世界发展进入政党政治时代之后，政党成为引领和推动现代化进程的主导力量，政党的价值理念、领导水平、治理能力、精神风貌、意志品质直接关系一个国家现代化的前途命运，政党能否成为坚强领导力量直接关系一个国家能否成为强国。回顾中华人民共和国成立</w:t>
      </w:r>
      <w:r>
        <w:rPr>
          <w:rFonts w:hint="eastAsia"/>
        </w:rPr>
        <w:t>75</w:t>
      </w:r>
      <w:r>
        <w:rPr>
          <w:rFonts w:hint="eastAsia"/>
        </w:rPr>
        <w:t>年来的发展历程，正是在党的坚强领导下，我们创造了中国式现代化道路，创造了经济快速发展和社会长期稳定两大奇迹。党的领导决定中国式现代化的根本性质，确保中国式现代化锚</w:t>
      </w:r>
      <w:proofErr w:type="gramStart"/>
      <w:r>
        <w:rPr>
          <w:rFonts w:hint="eastAsia"/>
        </w:rPr>
        <w:t>定奋斗</w:t>
      </w:r>
      <w:proofErr w:type="gramEnd"/>
      <w:r>
        <w:rPr>
          <w:rFonts w:hint="eastAsia"/>
        </w:rPr>
        <w:t>目标行稳致远，激发建设中国式现代化的强劲动力，推动全面建设社会主义现代化国家不断迈出坚实步伐。</w:t>
      </w:r>
    </w:p>
    <w:p w:rsidR="008878ED" w:rsidRDefault="008878ED" w:rsidP="008878ED">
      <w:r>
        <w:rPr>
          <w:rFonts w:hint="eastAsia"/>
        </w:rPr>
        <w:t>坚持党的领导，必须坚决维护习近平总书记党中央的核心、全党的核心地位，坚决维护以习近平同志为核心的党中央权威和集中统一领导。新时代之所以能够发生如此伟大的变革，强国建设、民族复兴伟业之所以能按下“快进键”、跑出“加速度”，根本在于有习近平总书记领航掌舵、有习近平新时代中国特色社会主义思想科学指引。有习近平总书记领航掌舵，全党就有“顶梁柱”，</w:t>
      </w:r>
      <w:r>
        <w:rPr>
          <w:rFonts w:hint="eastAsia"/>
        </w:rPr>
        <w:t>14</w:t>
      </w:r>
      <w:r>
        <w:rPr>
          <w:rFonts w:hint="eastAsia"/>
        </w:rPr>
        <w:t>亿多中国人民就有“主心骨”。党的二十届三中全会《决定》紧紧围绕推进中国式现代化这个主题擘画进一步全面深化改革战略举措，对于以中国式现代化全面推进强国建设、民族复兴伟业具有重大而深远的意义。我们这么大一个国家，推进如此广泛而深刻的社会变革，离开党的领导是难以想象的，党的领导是进一步全面深化改革、推进中国式现代化的根本保证。在进一步全面深化改革进程中，各级党委（党组）和广大党员干部要坚决听从党中央指挥，始终向党中央看齐，同党中央要求对标对表，始终在思想上政治上行动上同以习近平同志为核心的党中央保持高度一致。</w:t>
      </w:r>
    </w:p>
    <w:p w:rsidR="008878ED" w:rsidRDefault="008878ED" w:rsidP="008878ED">
      <w:r>
        <w:rPr>
          <w:rFonts w:hint="eastAsia"/>
        </w:rPr>
        <w:t>以人民磅礴力量推进强国建设、民族复兴伟业。我们党为人民而生、因人民而兴，全面建成社会主义现代化强国，为的就是让中国人民享有更加幸福安康的生活，让中华民族以更加昂扬的姿态屹立于世界民族之林，并以自身发展更好维护世界和平与发展。同时，人民是我们党执政的最大底气，是我们共和国的坚实根基，全面建成社会主义现代化强国必须紧紧依靠人民。我们党走过一百多年历程，中华人民共和国走过</w:t>
      </w:r>
      <w:r>
        <w:rPr>
          <w:rFonts w:hint="eastAsia"/>
        </w:rPr>
        <w:t>75</w:t>
      </w:r>
      <w:r>
        <w:rPr>
          <w:rFonts w:hint="eastAsia"/>
        </w:rPr>
        <w:t>年历程，一路走来，栉风沐雨，备历险夷，何其艰辛又何其伟大，每到紧要关头、关键时期，人民总是以兴亡有责的深厚家国情怀奉献与奋斗，人民始终是我们风雨无阻、高歌行进的根本力量。在向强国迈进的历史当口，广大党员干部要密切联系群众，始终同人民站在一起、想在一起、干在一起。这是我们党作为马克思主义政党的最大政治优势，越是关键时期越是要强化这一优势。</w:t>
      </w:r>
    </w:p>
    <w:p w:rsidR="008878ED" w:rsidRDefault="008878ED" w:rsidP="008878ED">
      <w:r>
        <w:rPr>
          <w:rFonts w:hint="eastAsia"/>
        </w:rPr>
        <w:t>“人们奋斗所争取的一切，都同他们的利益有关。”紧紧依靠人民，汇聚全面建设社会主义现代化国家的磅礴力量，就要坚持以人民为中心，让现代化建设成果更多更公平惠及全体人民。必须深入学习贯彻党的二十大和二十届二中、三中全会精神，从人民整体利益、根本利益、长远利益出发谋划和推进改革，把促进社会公平正义、增进人民福祉作为进一步全面深化改革的出发点和落脚点。广大党员干部要与群众同甘苦、共忧乐、共奋进，多谋民生之利、多解民生之忧，坚持“致广大而尽精微”，在困难群体就业、老人就医养</w:t>
      </w:r>
      <w:r>
        <w:rPr>
          <w:rFonts w:hint="eastAsia"/>
        </w:rPr>
        <w:lastRenderedPageBreak/>
        <w:t>老、孩子抚养教育等方面出实招求实效，把全面建设社会主义现代化国家具体落实到人民群众的衣食住行、柴米油盐上，让每一个人都切实感受到党和政府的温暖。为了人民的利益而奋斗，让改革发展的成果真正惠及全体人民，人民就能真正把全面建设社会主义现代化国家当成自己的事业去奔赴。</w:t>
      </w:r>
      <w:r>
        <w:rPr>
          <w:rFonts w:hint="eastAsia"/>
        </w:rPr>
        <w:t>14</w:t>
      </w:r>
      <w:r>
        <w:rPr>
          <w:rFonts w:hint="eastAsia"/>
        </w:rPr>
        <w:t>亿多人，每一个人都尽一份心、出一份力，每一个人都增一分信心、强一分信念，共同干一件事，就能汇聚成冲破一切险阻的洪流，就没有任何力量能够阻挡我们全面建成社会主义现代化强国的步伐。</w:t>
      </w:r>
    </w:p>
    <w:p w:rsidR="008878ED" w:rsidRDefault="008878ED" w:rsidP="008878ED">
      <w:r>
        <w:rPr>
          <w:rFonts w:hint="eastAsia"/>
        </w:rPr>
        <w:t>全面建成社会主义现代化强国，多少梦想，多少憧憬，多少人为之奋斗、为之献身。站在中华人民共和国成立</w:t>
      </w:r>
      <w:r>
        <w:rPr>
          <w:rFonts w:hint="eastAsia"/>
        </w:rPr>
        <w:t>75</w:t>
      </w:r>
      <w:r>
        <w:rPr>
          <w:rFonts w:hint="eastAsia"/>
        </w:rPr>
        <w:t>周年的历史节点上展望未来，全面建成社会主义现代化强国的壮丽图景令人心驰神往，强国建设、民族复兴的美好画卷让人心潮澎湃。到</w:t>
      </w:r>
      <w:r>
        <w:rPr>
          <w:rFonts w:hint="eastAsia"/>
        </w:rPr>
        <w:t>2035</w:t>
      </w:r>
      <w:r>
        <w:rPr>
          <w:rFonts w:hint="eastAsia"/>
        </w:rPr>
        <w:t>年基本实现社会主义现代化，到本世纪中叶把我国建成富强民主文明和谐美丽的社会主义现代化强国，我们生逢其时，不可辜负。这是历史给予我们的幸运，更是历史赋予我们的责任。</w:t>
      </w:r>
    </w:p>
    <w:p w:rsidR="00FA7369" w:rsidRPr="008878ED" w:rsidRDefault="008878ED" w:rsidP="008878ED">
      <w:pPr>
        <w:rPr>
          <w:kern w:val="0"/>
        </w:rPr>
      </w:pPr>
      <w:r>
        <w:rPr>
          <w:rFonts w:hint="eastAsia"/>
          <w:kern w:val="0"/>
        </w:rPr>
        <w:t>（来源：《人民日报》）</w:t>
      </w:r>
    </w:p>
    <w:sectPr w:rsidR="00FA7369" w:rsidRPr="008878ED" w:rsidSect="000C353E">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075" w:rsidRDefault="00FC6075" w:rsidP="000C353E">
      <w:r>
        <w:separator/>
      </w:r>
    </w:p>
  </w:endnote>
  <w:endnote w:type="continuationSeparator" w:id="1">
    <w:p w:rsidR="00FC6075" w:rsidRDefault="00FC6075" w:rsidP="000C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75" w:rsidRDefault="00292A46">
    <w:pPr>
      <w:pStyle w:val="a6"/>
      <w:ind w:firstLine="360"/>
      <w:rPr>
        <w:rStyle w:val="ad"/>
      </w:rPr>
    </w:pPr>
    <w:r>
      <w:rPr>
        <w:rStyle w:val="ad"/>
      </w:rPr>
      <w:fldChar w:fldCharType="begin"/>
    </w:r>
    <w:r w:rsidR="00FC6075">
      <w:rPr>
        <w:rStyle w:val="ad"/>
      </w:rPr>
      <w:instrText xml:space="preserve">PAGE  </w:instrText>
    </w:r>
    <w:r>
      <w:rPr>
        <w:rStyle w:val="ad"/>
      </w:rPr>
      <w:fldChar w:fldCharType="end"/>
    </w:r>
  </w:p>
  <w:p w:rsidR="00FC6075" w:rsidRDefault="00FC6075">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75" w:rsidRDefault="00292A46">
    <w:pPr>
      <w:pStyle w:val="a6"/>
      <w:ind w:firstLine="360"/>
      <w:jc w:val="center"/>
    </w:pPr>
    <w:r w:rsidRPr="00292A46">
      <w:fldChar w:fldCharType="begin"/>
    </w:r>
    <w:r w:rsidR="00FC6075">
      <w:instrText xml:space="preserve"> PAGE   \* MERGEFORMAT </w:instrText>
    </w:r>
    <w:r w:rsidRPr="00292A46">
      <w:fldChar w:fldCharType="separate"/>
    </w:r>
    <w:r w:rsidR="00962446" w:rsidRPr="00962446">
      <w:rPr>
        <w:noProof/>
        <w:lang w:val="zh-CN"/>
      </w:rPr>
      <w:t>8</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75" w:rsidRDefault="00FC6075">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075" w:rsidRDefault="00FC6075" w:rsidP="000C353E">
      <w:r>
        <w:separator/>
      </w:r>
    </w:p>
  </w:footnote>
  <w:footnote w:type="continuationSeparator" w:id="1">
    <w:p w:rsidR="00FC6075" w:rsidRDefault="00FC6075" w:rsidP="000C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75" w:rsidRDefault="00FC6075">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75" w:rsidRDefault="00FC6075">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75" w:rsidRDefault="00FC6075">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6C40"/>
    <w:rsid w:val="000176B7"/>
    <w:rsid w:val="000176CC"/>
    <w:rsid w:val="00020CFF"/>
    <w:rsid w:val="00020ED9"/>
    <w:rsid w:val="00021846"/>
    <w:rsid w:val="00021C92"/>
    <w:rsid w:val="000230A3"/>
    <w:rsid w:val="00023179"/>
    <w:rsid w:val="000233A6"/>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2324"/>
    <w:rsid w:val="000648D8"/>
    <w:rsid w:val="00064BC2"/>
    <w:rsid w:val="000703C4"/>
    <w:rsid w:val="00070EAA"/>
    <w:rsid w:val="0007144F"/>
    <w:rsid w:val="000725D5"/>
    <w:rsid w:val="00072FAC"/>
    <w:rsid w:val="00074365"/>
    <w:rsid w:val="0007714C"/>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E0B06"/>
    <w:rsid w:val="001E398F"/>
    <w:rsid w:val="001E57A5"/>
    <w:rsid w:val="001E67A2"/>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21F5"/>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7363"/>
    <w:rsid w:val="007073A4"/>
    <w:rsid w:val="00711EEC"/>
    <w:rsid w:val="00712261"/>
    <w:rsid w:val="007134B8"/>
    <w:rsid w:val="007142DC"/>
    <w:rsid w:val="00716393"/>
    <w:rsid w:val="0071698F"/>
    <w:rsid w:val="007169A3"/>
    <w:rsid w:val="0071729E"/>
    <w:rsid w:val="007210A0"/>
    <w:rsid w:val="00723723"/>
    <w:rsid w:val="0072430D"/>
    <w:rsid w:val="00724590"/>
    <w:rsid w:val="00724C12"/>
    <w:rsid w:val="007261C7"/>
    <w:rsid w:val="00726E4F"/>
    <w:rsid w:val="0072746B"/>
    <w:rsid w:val="00730BF3"/>
    <w:rsid w:val="00731276"/>
    <w:rsid w:val="0073159A"/>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6743"/>
    <w:rsid w:val="00766A99"/>
    <w:rsid w:val="00767618"/>
    <w:rsid w:val="00767BD0"/>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9761C"/>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28B"/>
    <w:rsid w:val="00825ACA"/>
    <w:rsid w:val="00825EA4"/>
    <w:rsid w:val="008265F5"/>
    <w:rsid w:val="008266AF"/>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4DEB"/>
    <w:rsid w:val="008976AC"/>
    <w:rsid w:val="008978AA"/>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746A"/>
    <w:rsid w:val="009678F9"/>
    <w:rsid w:val="00970AE1"/>
    <w:rsid w:val="00970F83"/>
    <w:rsid w:val="009725DB"/>
    <w:rsid w:val="009730E0"/>
    <w:rsid w:val="00973873"/>
    <w:rsid w:val="00975FA1"/>
    <w:rsid w:val="00976226"/>
    <w:rsid w:val="009769E7"/>
    <w:rsid w:val="009854C1"/>
    <w:rsid w:val="00985EB5"/>
    <w:rsid w:val="00987468"/>
    <w:rsid w:val="00987D82"/>
    <w:rsid w:val="0099042A"/>
    <w:rsid w:val="0099090C"/>
    <w:rsid w:val="00990C2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6A87"/>
    <w:rsid w:val="00A271EA"/>
    <w:rsid w:val="00A30928"/>
    <w:rsid w:val="00A33701"/>
    <w:rsid w:val="00A33734"/>
    <w:rsid w:val="00A33C76"/>
    <w:rsid w:val="00A33F5A"/>
    <w:rsid w:val="00A34948"/>
    <w:rsid w:val="00A370AF"/>
    <w:rsid w:val="00A409DC"/>
    <w:rsid w:val="00A4748F"/>
    <w:rsid w:val="00A50CE9"/>
    <w:rsid w:val="00A52D40"/>
    <w:rsid w:val="00A532E2"/>
    <w:rsid w:val="00A5352F"/>
    <w:rsid w:val="00A538DE"/>
    <w:rsid w:val="00A53DB8"/>
    <w:rsid w:val="00A55392"/>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2EA"/>
    <w:rsid w:val="00B905FD"/>
    <w:rsid w:val="00B92D94"/>
    <w:rsid w:val="00B92EFD"/>
    <w:rsid w:val="00B94FCE"/>
    <w:rsid w:val="00BA09DE"/>
    <w:rsid w:val="00BA3EBB"/>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11B"/>
    <w:rsid w:val="00CC52DD"/>
    <w:rsid w:val="00CC5D84"/>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13FE"/>
    <w:rsid w:val="00D24D6C"/>
    <w:rsid w:val="00D25981"/>
    <w:rsid w:val="00D261B4"/>
    <w:rsid w:val="00D26A5B"/>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491B"/>
    <w:rsid w:val="00FF561C"/>
    <w:rsid w:val="215D4821"/>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3E"/>
    <w:pPr>
      <w:widowControl w:val="0"/>
      <w:ind w:firstLineChars="200" w:firstLine="440"/>
      <w:jc w:val="both"/>
    </w:pPr>
    <w:rPr>
      <w:kern w:val="2"/>
      <w:sz w:val="22"/>
      <w:szCs w:val="24"/>
    </w:rPr>
  </w:style>
  <w:style w:type="paragraph" w:styleId="1">
    <w:name w:val="heading 1"/>
    <w:basedOn w:val="a0"/>
    <w:next w:val="a"/>
    <w:link w:val="1Char"/>
    <w:rsid w:val="000C353E"/>
    <w:pPr>
      <w:outlineLvl w:val="0"/>
    </w:pPr>
  </w:style>
  <w:style w:type="paragraph" w:styleId="2">
    <w:name w:val="heading 2"/>
    <w:basedOn w:val="a"/>
    <w:next w:val="a"/>
    <w:rsid w:val="000C35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0C353E"/>
    <w:pPr>
      <w:keepNext/>
      <w:keepLines/>
      <w:spacing w:before="260" w:after="260" w:line="416" w:lineRule="auto"/>
      <w:outlineLvl w:val="2"/>
    </w:pPr>
    <w:rPr>
      <w:b/>
      <w:bCs/>
      <w:sz w:val="32"/>
      <w:szCs w:val="32"/>
    </w:rPr>
  </w:style>
  <w:style w:type="paragraph" w:styleId="4">
    <w:name w:val="heading 4"/>
    <w:basedOn w:val="a"/>
    <w:next w:val="a"/>
    <w:rsid w:val="000C353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0C353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0C353E"/>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0C353E"/>
    <w:pPr>
      <w:tabs>
        <w:tab w:val="right" w:leader="dot" w:pos="8318"/>
      </w:tabs>
      <w:ind w:leftChars="85" w:left="178"/>
    </w:pPr>
  </w:style>
  <w:style w:type="paragraph" w:styleId="a4">
    <w:name w:val="Date"/>
    <w:basedOn w:val="a"/>
    <w:next w:val="a"/>
    <w:qFormat/>
    <w:rsid w:val="000C353E"/>
    <w:pPr>
      <w:ind w:leftChars="2500" w:left="100"/>
    </w:pPr>
  </w:style>
  <w:style w:type="paragraph" w:styleId="a5">
    <w:name w:val="Balloon Text"/>
    <w:basedOn w:val="a"/>
    <w:semiHidden/>
    <w:qFormat/>
    <w:rsid w:val="000C353E"/>
    <w:rPr>
      <w:sz w:val="18"/>
      <w:szCs w:val="18"/>
    </w:rPr>
  </w:style>
  <w:style w:type="paragraph" w:styleId="a6">
    <w:name w:val="footer"/>
    <w:basedOn w:val="a"/>
    <w:link w:val="Char0"/>
    <w:uiPriority w:val="99"/>
    <w:qFormat/>
    <w:rsid w:val="000C353E"/>
    <w:pPr>
      <w:tabs>
        <w:tab w:val="center" w:pos="4153"/>
        <w:tab w:val="right" w:pos="8306"/>
      </w:tabs>
      <w:snapToGrid w:val="0"/>
      <w:jc w:val="left"/>
    </w:pPr>
    <w:rPr>
      <w:sz w:val="18"/>
      <w:szCs w:val="18"/>
    </w:rPr>
  </w:style>
  <w:style w:type="paragraph" w:styleId="a7">
    <w:name w:val="header"/>
    <w:basedOn w:val="a"/>
    <w:qFormat/>
    <w:rsid w:val="000C35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C353E"/>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0C353E"/>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0C353E"/>
    <w:pPr>
      <w:tabs>
        <w:tab w:val="right" w:leader="dot" w:pos="8296"/>
      </w:tabs>
      <w:ind w:left="420"/>
      <w:jc w:val="center"/>
    </w:pPr>
    <w:rPr>
      <w:b/>
      <w:sz w:val="24"/>
      <w:szCs w:val="32"/>
    </w:rPr>
  </w:style>
  <w:style w:type="paragraph" w:styleId="a9">
    <w:name w:val="Normal (Web)"/>
    <w:basedOn w:val="a"/>
    <w:uiPriority w:val="99"/>
    <w:qFormat/>
    <w:rsid w:val="000C353E"/>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0C353E"/>
    <w:pPr>
      <w:jc w:val="both"/>
    </w:pPr>
  </w:style>
  <w:style w:type="paragraph" w:customStyle="1" w:styleId="ab">
    <w:name w:val="学习材料标题样式一"/>
    <w:basedOn w:val="1"/>
    <w:link w:val="Char3"/>
    <w:qFormat/>
    <w:rsid w:val="000C353E"/>
    <w:pPr>
      <w:spacing w:afterLines="50"/>
    </w:pPr>
    <w:rPr>
      <w:rFonts w:ascii="黑体" w:eastAsia="黑体" w:hAnsi="黑体"/>
      <w:szCs w:val="36"/>
    </w:rPr>
  </w:style>
  <w:style w:type="character" w:styleId="ac">
    <w:name w:val="Strong"/>
    <w:basedOn w:val="a1"/>
    <w:uiPriority w:val="22"/>
    <w:qFormat/>
    <w:rsid w:val="000C353E"/>
    <w:rPr>
      <w:b/>
      <w:bCs/>
    </w:rPr>
  </w:style>
  <w:style w:type="character" w:styleId="ad">
    <w:name w:val="page number"/>
    <w:basedOn w:val="a1"/>
    <w:qFormat/>
    <w:rsid w:val="000C353E"/>
  </w:style>
  <w:style w:type="character" w:styleId="ae">
    <w:name w:val="FollowedHyperlink"/>
    <w:basedOn w:val="a1"/>
    <w:qFormat/>
    <w:rsid w:val="000C353E"/>
    <w:rPr>
      <w:color w:val="800080"/>
      <w:u w:val="single"/>
    </w:rPr>
  </w:style>
  <w:style w:type="character" w:styleId="af">
    <w:name w:val="Emphasis"/>
    <w:basedOn w:val="a1"/>
    <w:qFormat/>
    <w:rsid w:val="000C353E"/>
  </w:style>
  <w:style w:type="character" w:styleId="af0">
    <w:name w:val="Hyperlink"/>
    <w:basedOn w:val="a1"/>
    <w:uiPriority w:val="99"/>
    <w:qFormat/>
    <w:rsid w:val="000C353E"/>
    <w:rPr>
      <w:color w:val="auto"/>
      <w:u w:val="none"/>
    </w:rPr>
  </w:style>
  <w:style w:type="paragraph" w:customStyle="1" w:styleId="af1">
    <w:name w:val="学习材料标题样式三"/>
    <w:basedOn w:val="3"/>
    <w:link w:val="Char4"/>
    <w:qFormat/>
    <w:rsid w:val="000C353E"/>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0C353E"/>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0C353E"/>
    <w:pPr>
      <w:spacing w:after="156"/>
    </w:pPr>
    <w:rPr>
      <w:rFonts w:ascii="宋体" w:eastAsia="仿宋_GB2312" w:hAnsi="宋体" w:cs="宋体"/>
      <w:b/>
      <w:bCs/>
      <w:sz w:val="32"/>
      <w:szCs w:val="20"/>
    </w:rPr>
  </w:style>
  <w:style w:type="character" w:customStyle="1" w:styleId="1Char">
    <w:name w:val="标题 1 Char"/>
    <w:basedOn w:val="a1"/>
    <w:link w:val="1"/>
    <w:qFormat/>
    <w:rsid w:val="000C353E"/>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0C353E"/>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0C353E"/>
    <w:rPr>
      <w:rFonts w:ascii="黑体" w:eastAsia="黑体" w:hAnsi="黑体"/>
      <w:sz w:val="32"/>
      <w:szCs w:val="36"/>
    </w:rPr>
  </w:style>
  <w:style w:type="character" w:customStyle="1" w:styleId="Char4">
    <w:name w:val="学习材料标题样式三 Char"/>
    <w:basedOn w:val="a1"/>
    <w:link w:val="af1"/>
    <w:qFormat/>
    <w:rsid w:val="000C353E"/>
    <w:rPr>
      <w:rFonts w:ascii="方正小标宋简体" w:eastAsia="方正小标宋简体"/>
      <w:bCs/>
      <w:kern w:val="2"/>
      <w:sz w:val="30"/>
      <w:szCs w:val="30"/>
      <w:lang w:eastAsia="zh-CN" w:bidi="ar-SA"/>
    </w:rPr>
  </w:style>
  <w:style w:type="paragraph" w:customStyle="1" w:styleId="tc">
    <w:name w:val="tc"/>
    <w:basedOn w:val="a"/>
    <w:qFormat/>
    <w:rsid w:val="000C353E"/>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0C353E"/>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0C353E"/>
  </w:style>
  <w:style w:type="paragraph" w:customStyle="1" w:styleId="customunionstyle">
    <w:name w:val="custom_unionstyle"/>
    <w:basedOn w:val="a"/>
    <w:qFormat/>
    <w:rsid w:val="000C353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0C353E"/>
  </w:style>
  <w:style w:type="paragraph" w:customStyle="1" w:styleId="Char5">
    <w:name w:val="Char"/>
    <w:basedOn w:val="a"/>
    <w:qFormat/>
    <w:rsid w:val="000C353E"/>
    <w:pPr>
      <w:spacing w:after="160" w:line="360" w:lineRule="auto"/>
    </w:pPr>
    <w:rPr>
      <w:szCs w:val="20"/>
    </w:rPr>
  </w:style>
  <w:style w:type="character" w:customStyle="1" w:styleId="date">
    <w:name w:val="date"/>
    <w:basedOn w:val="a1"/>
    <w:qFormat/>
    <w:rsid w:val="000C353E"/>
  </w:style>
  <w:style w:type="paragraph" w:customStyle="1" w:styleId="b-free-read-leaf">
    <w:name w:val="b-free-read-leaf"/>
    <w:basedOn w:val="a"/>
    <w:qFormat/>
    <w:rsid w:val="000C353E"/>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0C353E"/>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0C353E"/>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0C353E"/>
    <w:rPr>
      <w:smallCaps/>
      <w:color w:val="C0504D"/>
      <w:u w:val="single"/>
    </w:rPr>
  </w:style>
  <w:style w:type="character" w:customStyle="1" w:styleId="Char2">
    <w:name w:val="标题 Char"/>
    <w:basedOn w:val="a1"/>
    <w:link w:val="aa"/>
    <w:qFormat/>
    <w:rsid w:val="000C353E"/>
    <w:rPr>
      <w:rFonts w:ascii="黑体" w:eastAsia="黑体" w:hAnsi="黑体" w:cs="Tahoma"/>
      <w:b/>
      <w:bCs/>
      <w:spacing w:val="-4"/>
      <w:sz w:val="32"/>
      <w:szCs w:val="36"/>
    </w:rPr>
  </w:style>
  <w:style w:type="paragraph" w:customStyle="1" w:styleId="af2">
    <w:name w:val="中标题"/>
    <w:basedOn w:val="a0"/>
    <w:link w:val="Char6"/>
    <w:qFormat/>
    <w:rsid w:val="000C353E"/>
    <w:pPr>
      <w:ind w:firstLineChars="0" w:firstLine="0"/>
    </w:pPr>
  </w:style>
  <w:style w:type="character" w:customStyle="1" w:styleId="Char6">
    <w:name w:val="中标题 Char"/>
    <w:basedOn w:val="1Char"/>
    <w:link w:val="af2"/>
    <w:qFormat/>
    <w:rsid w:val="000C353E"/>
  </w:style>
  <w:style w:type="character" w:customStyle="1" w:styleId="Char1">
    <w:name w:val="副标题 Char"/>
    <w:basedOn w:val="a1"/>
    <w:link w:val="a8"/>
    <w:qFormat/>
    <w:rsid w:val="000C353E"/>
    <w:rPr>
      <w:rFonts w:ascii="楷体" w:eastAsia="楷体" w:hAnsi="楷体"/>
      <w:b/>
      <w:kern w:val="2"/>
      <w:sz w:val="28"/>
      <w:szCs w:val="24"/>
    </w:rPr>
  </w:style>
  <w:style w:type="character" w:customStyle="1" w:styleId="Char0">
    <w:name w:val="页脚 Char"/>
    <w:basedOn w:val="a1"/>
    <w:link w:val="a6"/>
    <w:uiPriority w:val="99"/>
    <w:qFormat/>
    <w:rsid w:val="000C353E"/>
    <w:rPr>
      <w:kern w:val="2"/>
      <w:sz w:val="18"/>
      <w:szCs w:val="18"/>
    </w:rPr>
  </w:style>
  <w:style w:type="paragraph" w:customStyle="1" w:styleId="af3">
    <w:name w:val="副标题楷体"/>
    <w:basedOn w:val="a8"/>
    <w:link w:val="Char7"/>
    <w:qFormat/>
    <w:rsid w:val="000C353E"/>
    <w:pPr>
      <w:spacing w:before="156" w:after="156"/>
    </w:pPr>
    <w:rPr>
      <w:b w:val="0"/>
      <w:sz w:val="24"/>
    </w:rPr>
  </w:style>
  <w:style w:type="character" w:customStyle="1" w:styleId="Char7">
    <w:name w:val="副标题楷体 Char"/>
    <w:basedOn w:val="Char1"/>
    <w:link w:val="af3"/>
    <w:qFormat/>
    <w:rsid w:val="000C353E"/>
    <w:rPr>
      <w:sz w:val="24"/>
    </w:rPr>
  </w:style>
  <w:style w:type="paragraph" w:customStyle="1" w:styleId="subtitle">
    <w:name w:val="subtitle"/>
    <w:basedOn w:val="a"/>
    <w:qFormat/>
    <w:rsid w:val="000C353E"/>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0C353E"/>
    <w:rPr>
      <w:b/>
      <w:bCs/>
      <w:i/>
      <w:iCs/>
      <w:color w:val="4F81BD" w:themeColor="accent1"/>
    </w:rPr>
  </w:style>
  <w:style w:type="character" w:customStyle="1" w:styleId="bjh-p">
    <w:name w:val="bjh-p"/>
    <w:basedOn w:val="a1"/>
    <w:qFormat/>
    <w:rsid w:val="000C353E"/>
  </w:style>
  <w:style w:type="character" w:customStyle="1" w:styleId="ariaskiptheme">
    <w:name w:val="ariaskiptheme"/>
    <w:basedOn w:val="a1"/>
    <w:qFormat/>
    <w:rsid w:val="000C353E"/>
  </w:style>
  <w:style w:type="character" w:customStyle="1" w:styleId="21">
    <w:name w:val="不明显参考2"/>
    <w:basedOn w:val="a1"/>
    <w:uiPriority w:val="31"/>
    <w:qFormat/>
    <w:rsid w:val="000C353E"/>
    <w:rPr>
      <w:smallCaps/>
      <w:color w:val="C0504D" w:themeColor="accent2"/>
      <w:u w:val="single"/>
    </w:rPr>
  </w:style>
  <w:style w:type="paragraph" w:styleId="TOC">
    <w:name w:val="TOC Heading"/>
    <w:basedOn w:val="1"/>
    <w:next w:val="a"/>
    <w:uiPriority w:val="39"/>
    <w:unhideWhenUsed/>
    <w:qFormat/>
    <w:rsid w:val="000F56BF"/>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spacing w:val="0"/>
      <w:sz w:val="28"/>
      <w:szCs w:val="28"/>
    </w:rPr>
  </w:style>
</w:styles>
</file>

<file path=word/webSettings.xml><?xml version="1.0" encoding="utf-8"?>
<w:webSettings xmlns:r="http://schemas.openxmlformats.org/officeDocument/2006/relationships" xmlns:w="http://schemas.openxmlformats.org/wordprocessingml/2006/main">
  <w:divs>
    <w:div w:id="12921574">
      <w:bodyDiv w:val="1"/>
      <w:marLeft w:val="0"/>
      <w:marRight w:val="0"/>
      <w:marTop w:val="0"/>
      <w:marBottom w:val="0"/>
      <w:divBdr>
        <w:top w:val="none" w:sz="0" w:space="0" w:color="auto"/>
        <w:left w:val="none" w:sz="0" w:space="0" w:color="auto"/>
        <w:bottom w:val="none" w:sz="0" w:space="0" w:color="auto"/>
        <w:right w:val="none" w:sz="0" w:space="0" w:color="auto"/>
      </w:divBdr>
    </w:div>
    <w:div w:id="97726402">
      <w:bodyDiv w:val="1"/>
      <w:marLeft w:val="0"/>
      <w:marRight w:val="0"/>
      <w:marTop w:val="0"/>
      <w:marBottom w:val="0"/>
      <w:divBdr>
        <w:top w:val="none" w:sz="0" w:space="0" w:color="auto"/>
        <w:left w:val="none" w:sz="0" w:space="0" w:color="auto"/>
        <w:bottom w:val="none" w:sz="0" w:space="0" w:color="auto"/>
        <w:right w:val="none" w:sz="0" w:space="0" w:color="auto"/>
      </w:divBdr>
    </w:div>
    <w:div w:id="127360278">
      <w:bodyDiv w:val="1"/>
      <w:marLeft w:val="0"/>
      <w:marRight w:val="0"/>
      <w:marTop w:val="0"/>
      <w:marBottom w:val="0"/>
      <w:divBdr>
        <w:top w:val="none" w:sz="0" w:space="0" w:color="auto"/>
        <w:left w:val="none" w:sz="0" w:space="0" w:color="auto"/>
        <w:bottom w:val="none" w:sz="0" w:space="0" w:color="auto"/>
        <w:right w:val="none" w:sz="0" w:space="0" w:color="auto"/>
      </w:divBdr>
      <w:divsChild>
        <w:div w:id="979647889">
          <w:marLeft w:val="0"/>
          <w:marRight w:val="0"/>
          <w:marTop w:val="0"/>
          <w:marBottom w:val="985"/>
          <w:divBdr>
            <w:top w:val="none" w:sz="0" w:space="0" w:color="auto"/>
            <w:left w:val="none" w:sz="0" w:space="0" w:color="auto"/>
            <w:bottom w:val="none" w:sz="0" w:space="0" w:color="auto"/>
            <w:right w:val="none" w:sz="0" w:space="0" w:color="auto"/>
          </w:divBdr>
          <w:divsChild>
            <w:div w:id="19288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412">
      <w:bodyDiv w:val="1"/>
      <w:marLeft w:val="0"/>
      <w:marRight w:val="0"/>
      <w:marTop w:val="0"/>
      <w:marBottom w:val="0"/>
      <w:divBdr>
        <w:top w:val="none" w:sz="0" w:space="0" w:color="auto"/>
        <w:left w:val="none" w:sz="0" w:space="0" w:color="auto"/>
        <w:bottom w:val="none" w:sz="0" w:space="0" w:color="auto"/>
        <w:right w:val="none" w:sz="0" w:space="0" w:color="auto"/>
      </w:divBdr>
    </w:div>
    <w:div w:id="185021011">
      <w:bodyDiv w:val="1"/>
      <w:marLeft w:val="0"/>
      <w:marRight w:val="0"/>
      <w:marTop w:val="0"/>
      <w:marBottom w:val="0"/>
      <w:divBdr>
        <w:top w:val="none" w:sz="0" w:space="0" w:color="auto"/>
        <w:left w:val="none" w:sz="0" w:space="0" w:color="auto"/>
        <w:bottom w:val="none" w:sz="0" w:space="0" w:color="auto"/>
        <w:right w:val="none" w:sz="0" w:space="0" w:color="auto"/>
      </w:divBdr>
    </w:div>
    <w:div w:id="193228679">
      <w:bodyDiv w:val="1"/>
      <w:marLeft w:val="0"/>
      <w:marRight w:val="0"/>
      <w:marTop w:val="0"/>
      <w:marBottom w:val="0"/>
      <w:divBdr>
        <w:top w:val="none" w:sz="0" w:space="0" w:color="auto"/>
        <w:left w:val="none" w:sz="0" w:space="0" w:color="auto"/>
        <w:bottom w:val="none" w:sz="0" w:space="0" w:color="auto"/>
        <w:right w:val="none" w:sz="0" w:space="0" w:color="auto"/>
      </w:divBdr>
    </w:div>
    <w:div w:id="228270318">
      <w:bodyDiv w:val="1"/>
      <w:marLeft w:val="0"/>
      <w:marRight w:val="0"/>
      <w:marTop w:val="0"/>
      <w:marBottom w:val="0"/>
      <w:divBdr>
        <w:top w:val="none" w:sz="0" w:space="0" w:color="auto"/>
        <w:left w:val="none" w:sz="0" w:space="0" w:color="auto"/>
        <w:bottom w:val="none" w:sz="0" w:space="0" w:color="auto"/>
        <w:right w:val="none" w:sz="0" w:space="0" w:color="auto"/>
      </w:divBdr>
    </w:div>
    <w:div w:id="233709331">
      <w:bodyDiv w:val="1"/>
      <w:marLeft w:val="0"/>
      <w:marRight w:val="0"/>
      <w:marTop w:val="0"/>
      <w:marBottom w:val="0"/>
      <w:divBdr>
        <w:top w:val="none" w:sz="0" w:space="0" w:color="auto"/>
        <w:left w:val="none" w:sz="0" w:space="0" w:color="auto"/>
        <w:bottom w:val="none" w:sz="0" w:space="0" w:color="auto"/>
        <w:right w:val="none" w:sz="0" w:space="0" w:color="auto"/>
      </w:divBdr>
      <w:divsChild>
        <w:div w:id="1911382603">
          <w:marLeft w:val="0"/>
          <w:marRight w:val="0"/>
          <w:marTop w:val="0"/>
          <w:marBottom w:val="0"/>
          <w:divBdr>
            <w:top w:val="none" w:sz="0" w:space="0" w:color="auto"/>
            <w:left w:val="none" w:sz="0" w:space="0" w:color="auto"/>
            <w:bottom w:val="none" w:sz="0" w:space="0" w:color="auto"/>
            <w:right w:val="none" w:sz="0" w:space="0" w:color="auto"/>
          </w:divBdr>
          <w:divsChild>
            <w:div w:id="1488551374">
              <w:marLeft w:val="0"/>
              <w:marRight w:val="0"/>
              <w:marTop w:val="0"/>
              <w:marBottom w:val="0"/>
              <w:divBdr>
                <w:top w:val="none" w:sz="0" w:space="0" w:color="auto"/>
                <w:left w:val="none" w:sz="0" w:space="0" w:color="auto"/>
                <w:bottom w:val="none" w:sz="0" w:space="0" w:color="auto"/>
                <w:right w:val="none" w:sz="0" w:space="0" w:color="auto"/>
              </w:divBdr>
              <w:divsChild>
                <w:div w:id="10166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0987">
      <w:bodyDiv w:val="1"/>
      <w:marLeft w:val="0"/>
      <w:marRight w:val="0"/>
      <w:marTop w:val="0"/>
      <w:marBottom w:val="0"/>
      <w:divBdr>
        <w:top w:val="none" w:sz="0" w:space="0" w:color="auto"/>
        <w:left w:val="none" w:sz="0" w:space="0" w:color="auto"/>
        <w:bottom w:val="none" w:sz="0" w:space="0" w:color="auto"/>
        <w:right w:val="none" w:sz="0" w:space="0" w:color="auto"/>
      </w:divBdr>
      <w:divsChild>
        <w:div w:id="639193501">
          <w:marLeft w:val="0"/>
          <w:marRight w:val="0"/>
          <w:marTop w:val="0"/>
          <w:marBottom w:val="272"/>
          <w:divBdr>
            <w:top w:val="none" w:sz="0" w:space="0" w:color="auto"/>
            <w:left w:val="none" w:sz="0" w:space="0" w:color="auto"/>
            <w:bottom w:val="dashed" w:sz="6" w:space="0" w:color="DDDDDD"/>
            <w:right w:val="none" w:sz="0" w:space="0" w:color="auto"/>
          </w:divBdr>
        </w:div>
      </w:divsChild>
    </w:div>
    <w:div w:id="270479045">
      <w:bodyDiv w:val="1"/>
      <w:marLeft w:val="0"/>
      <w:marRight w:val="0"/>
      <w:marTop w:val="0"/>
      <w:marBottom w:val="0"/>
      <w:divBdr>
        <w:top w:val="none" w:sz="0" w:space="0" w:color="auto"/>
        <w:left w:val="none" w:sz="0" w:space="0" w:color="auto"/>
        <w:bottom w:val="none" w:sz="0" w:space="0" w:color="auto"/>
        <w:right w:val="none" w:sz="0" w:space="0" w:color="auto"/>
      </w:divBdr>
    </w:div>
    <w:div w:id="339816995">
      <w:bodyDiv w:val="1"/>
      <w:marLeft w:val="0"/>
      <w:marRight w:val="0"/>
      <w:marTop w:val="0"/>
      <w:marBottom w:val="0"/>
      <w:divBdr>
        <w:top w:val="none" w:sz="0" w:space="0" w:color="auto"/>
        <w:left w:val="none" w:sz="0" w:space="0" w:color="auto"/>
        <w:bottom w:val="none" w:sz="0" w:space="0" w:color="auto"/>
        <w:right w:val="none" w:sz="0" w:space="0" w:color="auto"/>
      </w:divBdr>
    </w:div>
    <w:div w:id="362168501">
      <w:bodyDiv w:val="1"/>
      <w:marLeft w:val="0"/>
      <w:marRight w:val="0"/>
      <w:marTop w:val="0"/>
      <w:marBottom w:val="0"/>
      <w:divBdr>
        <w:top w:val="none" w:sz="0" w:space="0" w:color="auto"/>
        <w:left w:val="none" w:sz="0" w:space="0" w:color="auto"/>
        <w:bottom w:val="none" w:sz="0" w:space="0" w:color="auto"/>
        <w:right w:val="none" w:sz="0" w:space="0" w:color="auto"/>
      </w:divBdr>
    </w:div>
    <w:div w:id="377171804">
      <w:bodyDiv w:val="1"/>
      <w:marLeft w:val="0"/>
      <w:marRight w:val="0"/>
      <w:marTop w:val="0"/>
      <w:marBottom w:val="0"/>
      <w:divBdr>
        <w:top w:val="none" w:sz="0" w:space="0" w:color="auto"/>
        <w:left w:val="none" w:sz="0" w:space="0" w:color="auto"/>
        <w:bottom w:val="none" w:sz="0" w:space="0" w:color="auto"/>
        <w:right w:val="none" w:sz="0" w:space="0" w:color="auto"/>
      </w:divBdr>
    </w:div>
    <w:div w:id="446000431">
      <w:bodyDiv w:val="1"/>
      <w:marLeft w:val="0"/>
      <w:marRight w:val="0"/>
      <w:marTop w:val="0"/>
      <w:marBottom w:val="0"/>
      <w:divBdr>
        <w:top w:val="none" w:sz="0" w:space="0" w:color="auto"/>
        <w:left w:val="none" w:sz="0" w:space="0" w:color="auto"/>
        <w:bottom w:val="none" w:sz="0" w:space="0" w:color="auto"/>
        <w:right w:val="none" w:sz="0" w:space="0" w:color="auto"/>
      </w:divBdr>
    </w:div>
    <w:div w:id="530263317">
      <w:bodyDiv w:val="1"/>
      <w:marLeft w:val="0"/>
      <w:marRight w:val="0"/>
      <w:marTop w:val="0"/>
      <w:marBottom w:val="0"/>
      <w:divBdr>
        <w:top w:val="none" w:sz="0" w:space="0" w:color="auto"/>
        <w:left w:val="none" w:sz="0" w:space="0" w:color="auto"/>
        <w:bottom w:val="none" w:sz="0" w:space="0" w:color="auto"/>
        <w:right w:val="none" w:sz="0" w:space="0" w:color="auto"/>
      </w:divBdr>
    </w:div>
    <w:div w:id="593367229">
      <w:bodyDiv w:val="1"/>
      <w:marLeft w:val="0"/>
      <w:marRight w:val="0"/>
      <w:marTop w:val="0"/>
      <w:marBottom w:val="0"/>
      <w:divBdr>
        <w:top w:val="none" w:sz="0" w:space="0" w:color="auto"/>
        <w:left w:val="none" w:sz="0" w:space="0" w:color="auto"/>
        <w:bottom w:val="none" w:sz="0" w:space="0" w:color="auto"/>
        <w:right w:val="none" w:sz="0" w:space="0" w:color="auto"/>
      </w:divBdr>
    </w:div>
    <w:div w:id="811679913">
      <w:bodyDiv w:val="1"/>
      <w:marLeft w:val="0"/>
      <w:marRight w:val="0"/>
      <w:marTop w:val="0"/>
      <w:marBottom w:val="0"/>
      <w:divBdr>
        <w:top w:val="none" w:sz="0" w:space="0" w:color="auto"/>
        <w:left w:val="none" w:sz="0" w:space="0" w:color="auto"/>
        <w:bottom w:val="none" w:sz="0" w:space="0" w:color="auto"/>
        <w:right w:val="none" w:sz="0" w:space="0" w:color="auto"/>
      </w:divBdr>
    </w:div>
    <w:div w:id="853304431">
      <w:bodyDiv w:val="1"/>
      <w:marLeft w:val="0"/>
      <w:marRight w:val="0"/>
      <w:marTop w:val="0"/>
      <w:marBottom w:val="0"/>
      <w:divBdr>
        <w:top w:val="none" w:sz="0" w:space="0" w:color="auto"/>
        <w:left w:val="none" w:sz="0" w:space="0" w:color="auto"/>
        <w:bottom w:val="none" w:sz="0" w:space="0" w:color="auto"/>
        <w:right w:val="none" w:sz="0" w:space="0" w:color="auto"/>
      </w:divBdr>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986319736">
      <w:bodyDiv w:val="1"/>
      <w:marLeft w:val="0"/>
      <w:marRight w:val="0"/>
      <w:marTop w:val="0"/>
      <w:marBottom w:val="0"/>
      <w:divBdr>
        <w:top w:val="none" w:sz="0" w:space="0" w:color="auto"/>
        <w:left w:val="none" w:sz="0" w:space="0" w:color="auto"/>
        <w:bottom w:val="none" w:sz="0" w:space="0" w:color="auto"/>
        <w:right w:val="none" w:sz="0" w:space="0" w:color="auto"/>
      </w:divBdr>
    </w:div>
    <w:div w:id="999310997">
      <w:bodyDiv w:val="1"/>
      <w:marLeft w:val="0"/>
      <w:marRight w:val="0"/>
      <w:marTop w:val="0"/>
      <w:marBottom w:val="0"/>
      <w:divBdr>
        <w:top w:val="none" w:sz="0" w:space="0" w:color="auto"/>
        <w:left w:val="none" w:sz="0" w:space="0" w:color="auto"/>
        <w:bottom w:val="none" w:sz="0" w:space="0" w:color="auto"/>
        <w:right w:val="none" w:sz="0" w:space="0" w:color="auto"/>
      </w:divBdr>
    </w:div>
    <w:div w:id="1017195398">
      <w:bodyDiv w:val="1"/>
      <w:marLeft w:val="0"/>
      <w:marRight w:val="0"/>
      <w:marTop w:val="0"/>
      <w:marBottom w:val="0"/>
      <w:divBdr>
        <w:top w:val="none" w:sz="0" w:space="0" w:color="auto"/>
        <w:left w:val="none" w:sz="0" w:space="0" w:color="auto"/>
        <w:bottom w:val="none" w:sz="0" w:space="0" w:color="auto"/>
        <w:right w:val="none" w:sz="0" w:space="0" w:color="auto"/>
      </w:divBdr>
    </w:div>
    <w:div w:id="1109349231">
      <w:bodyDiv w:val="1"/>
      <w:marLeft w:val="0"/>
      <w:marRight w:val="0"/>
      <w:marTop w:val="0"/>
      <w:marBottom w:val="0"/>
      <w:divBdr>
        <w:top w:val="none" w:sz="0" w:space="0" w:color="auto"/>
        <w:left w:val="none" w:sz="0" w:space="0" w:color="auto"/>
        <w:bottom w:val="none" w:sz="0" w:space="0" w:color="auto"/>
        <w:right w:val="none" w:sz="0" w:space="0" w:color="auto"/>
      </w:divBdr>
    </w:div>
    <w:div w:id="1359546732">
      <w:bodyDiv w:val="1"/>
      <w:marLeft w:val="0"/>
      <w:marRight w:val="0"/>
      <w:marTop w:val="0"/>
      <w:marBottom w:val="0"/>
      <w:divBdr>
        <w:top w:val="none" w:sz="0" w:space="0" w:color="auto"/>
        <w:left w:val="none" w:sz="0" w:space="0" w:color="auto"/>
        <w:bottom w:val="none" w:sz="0" w:space="0" w:color="auto"/>
        <w:right w:val="none" w:sz="0" w:space="0" w:color="auto"/>
      </w:divBdr>
    </w:div>
    <w:div w:id="1373194296">
      <w:bodyDiv w:val="1"/>
      <w:marLeft w:val="0"/>
      <w:marRight w:val="0"/>
      <w:marTop w:val="0"/>
      <w:marBottom w:val="0"/>
      <w:divBdr>
        <w:top w:val="none" w:sz="0" w:space="0" w:color="auto"/>
        <w:left w:val="none" w:sz="0" w:space="0" w:color="auto"/>
        <w:bottom w:val="none" w:sz="0" w:space="0" w:color="auto"/>
        <w:right w:val="none" w:sz="0" w:space="0" w:color="auto"/>
      </w:divBdr>
    </w:div>
    <w:div w:id="1377000680">
      <w:bodyDiv w:val="1"/>
      <w:marLeft w:val="0"/>
      <w:marRight w:val="0"/>
      <w:marTop w:val="0"/>
      <w:marBottom w:val="0"/>
      <w:divBdr>
        <w:top w:val="none" w:sz="0" w:space="0" w:color="auto"/>
        <w:left w:val="none" w:sz="0" w:space="0" w:color="auto"/>
        <w:bottom w:val="none" w:sz="0" w:space="0" w:color="auto"/>
        <w:right w:val="none" w:sz="0" w:space="0" w:color="auto"/>
      </w:divBdr>
    </w:div>
    <w:div w:id="1402827067">
      <w:bodyDiv w:val="1"/>
      <w:marLeft w:val="0"/>
      <w:marRight w:val="0"/>
      <w:marTop w:val="0"/>
      <w:marBottom w:val="0"/>
      <w:divBdr>
        <w:top w:val="none" w:sz="0" w:space="0" w:color="auto"/>
        <w:left w:val="none" w:sz="0" w:space="0" w:color="auto"/>
        <w:bottom w:val="none" w:sz="0" w:space="0" w:color="auto"/>
        <w:right w:val="none" w:sz="0" w:space="0" w:color="auto"/>
      </w:divBdr>
    </w:div>
    <w:div w:id="1519583672">
      <w:bodyDiv w:val="1"/>
      <w:marLeft w:val="0"/>
      <w:marRight w:val="0"/>
      <w:marTop w:val="0"/>
      <w:marBottom w:val="0"/>
      <w:divBdr>
        <w:top w:val="none" w:sz="0" w:space="0" w:color="auto"/>
        <w:left w:val="none" w:sz="0" w:space="0" w:color="auto"/>
        <w:bottom w:val="none" w:sz="0" w:space="0" w:color="auto"/>
        <w:right w:val="none" w:sz="0" w:space="0" w:color="auto"/>
      </w:divBdr>
    </w:div>
    <w:div w:id="1537546184">
      <w:bodyDiv w:val="1"/>
      <w:marLeft w:val="0"/>
      <w:marRight w:val="0"/>
      <w:marTop w:val="0"/>
      <w:marBottom w:val="0"/>
      <w:divBdr>
        <w:top w:val="none" w:sz="0" w:space="0" w:color="auto"/>
        <w:left w:val="none" w:sz="0" w:space="0" w:color="auto"/>
        <w:bottom w:val="none" w:sz="0" w:space="0" w:color="auto"/>
        <w:right w:val="none" w:sz="0" w:space="0" w:color="auto"/>
      </w:divBdr>
    </w:div>
    <w:div w:id="1538153116">
      <w:bodyDiv w:val="1"/>
      <w:marLeft w:val="0"/>
      <w:marRight w:val="0"/>
      <w:marTop w:val="0"/>
      <w:marBottom w:val="0"/>
      <w:divBdr>
        <w:top w:val="none" w:sz="0" w:space="0" w:color="auto"/>
        <w:left w:val="none" w:sz="0" w:space="0" w:color="auto"/>
        <w:bottom w:val="none" w:sz="0" w:space="0" w:color="auto"/>
        <w:right w:val="none" w:sz="0" w:space="0" w:color="auto"/>
      </w:divBdr>
    </w:div>
    <w:div w:id="1544976609">
      <w:bodyDiv w:val="1"/>
      <w:marLeft w:val="0"/>
      <w:marRight w:val="0"/>
      <w:marTop w:val="0"/>
      <w:marBottom w:val="0"/>
      <w:divBdr>
        <w:top w:val="none" w:sz="0" w:space="0" w:color="auto"/>
        <w:left w:val="none" w:sz="0" w:space="0" w:color="auto"/>
        <w:bottom w:val="none" w:sz="0" w:space="0" w:color="auto"/>
        <w:right w:val="none" w:sz="0" w:space="0" w:color="auto"/>
      </w:divBdr>
    </w:div>
    <w:div w:id="1566179676">
      <w:bodyDiv w:val="1"/>
      <w:marLeft w:val="0"/>
      <w:marRight w:val="0"/>
      <w:marTop w:val="0"/>
      <w:marBottom w:val="0"/>
      <w:divBdr>
        <w:top w:val="none" w:sz="0" w:space="0" w:color="auto"/>
        <w:left w:val="none" w:sz="0" w:space="0" w:color="auto"/>
        <w:bottom w:val="none" w:sz="0" w:space="0" w:color="auto"/>
        <w:right w:val="none" w:sz="0" w:space="0" w:color="auto"/>
      </w:divBdr>
    </w:div>
    <w:div w:id="1570336806">
      <w:bodyDiv w:val="1"/>
      <w:marLeft w:val="0"/>
      <w:marRight w:val="0"/>
      <w:marTop w:val="0"/>
      <w:marBottom w:val="0"/>
      <w:divBdr>
        <w:top w:val="none" w:sz="0" w:space="0" w:color="auto"/>
        <w:left w:val="none" w:sz="0" w:space="0" w:color="auto"/>
        <w:bottom w:val="none" w:sz="0" w:space="0" w:color="auto"/>
        <w:right w:val="none" w:sz="0" w:space="0" w:color="auto"/>
      </w:divBdr>
    </w:div>
    <w:div w:id="1572108848">
      <w:bodyDiv w:val="1"/>
      <w:marLeft w:val="0"/>
      <w:marRight w:val="0"/>
      <w:marTop w:val="0"/>
      <w:marBottom w:val="0"/>
      <w:divBdr>
        <w:top w:val="none" w:sz="0" w:space="0" w:color="auto"/>
        <w:left w:val="none" w:sz="0" w:space="0" w:color="auto"/>
        <w:bottom w:val="none" w:sz="0" w:space="0" w:color="auto"/>
        <w:right w:val="none" w:sz="0" w:space="0" w:color="auto"/>
      </w:divBdr>
      <w:divsChild>
        <w:div w:id="286619976">
          <w:marLeft w:val="0"/>
          <w:marRight w:val="0"/>
          <w:marTop w:val="0"/>
          <w:marBottom w:val="0"/>
          <w:divBdr>
            <w:top w:val="none" w:sz="0" w:space="0" w:color="auto"/>
            <w:left w:val="none" w:sz="0" w:space="0" w:color="auto"/>
            <w:bottom w:val="none" w:sz="0" w:space="0" w:color="auto"/>
            <w:right w:val="none" w:sz="0" w:space="0" w:color="auto"/>
          </w:divBdr>
        </w:div>
      </w:divsChild>
    </w:div>
    <w:div w:id="1618293306">
      <w:bodyDiv w:val="1"/>
      <w:marLeft w:val="0"/>
      <w:marRight w:val="0"/>
      <w:marTop w:val="0"/>
      <w:marBottom w:val="0"/>
      <w:divBdr>
        <w:top w:val="none" w:sz="0" w:space="0" w:color="auto"/>
        <w:left w:val="none" w:sz="0" w:space="0" w:color="auto"/>
        <w:bottom w:val="none" w:sz="0" w:space="0" w:color="auto"/>
        <w:right w:val="none" w:sz="0" w:space="0" w:color="auto"/>
      </w:divBdr>
    </w:div>
    <w:div w:id="1700620606">
      <w:bodyDiv w:val="1"/>
      <w:marLeft w:val="0"/>
      <w:marRight w:val="0"/>
      <w:marTop w:val="0"/>
      <w:marBottom w:val="0"/>
      <w:divBdr>
        <w:top w:val="none" w:sz="0" w:space="0" w:color="auto"/>
        <w:left w:val="none" w:sz="0" w:space="0" w:color="auto"/>
        <w:bottom w:val="none" w:sz="0" w:space="0" w:color="auto"/>
        <w:right w:val="none" w:sz="0" w:space="0" w:color="auto"/>
      </w:divBdr>
    </w:div>
    <w:div w:id="1781144232">
      <w:bodyDiv w:val="1"/>
      <w:marLeft w:val="0"/>
      <w:marRight w:val="0"/>
      <w:marTop w:val="0"/>
      <w:marBottom w:val="0"/>
      <w:divBdr>
        <w:top w:val="none" w:sz="0" w:space="0" w:color="auto"/>
        <w:left w:val="none" w:sz="0" w:space="0" w:color="auto"/>
        <w:bottom w:val="none" w:sz="0" w:space="0" w:color="auto"/>
        <w:right w:val="none" w:sz="0" w:space="0" w:color="auto"/>
      </w:divBdr>
    </w:div>
    <w:div w:id="1816265151">
      <w:bodyDiv w:val="1"/>
      <w:marLeft w:val="0"/>
      <w:marRight w:val="0"/>
      <w:marTop w:val="0"/>
      <w:marBottom w:val="0"/>
      <w:divBdr>
        <w:top w:val="none" w:sz="0" w:space="0" w:color="auto"/>
        <w:left w:val="none" w:sz="0" w:space="0" w:color="auto"/>
        <w:bottom w:val="none" w:sz="0" w:space="0" w:color="auto"/>
        <w:right w:val="none" w:sz="0" w:space="0" w:color="auto"/>
      </w:divBdr>
    </w:div>
    <w:div w:id="1860272068">
      <w:bodyDiv w:val="1"/>
      <w:marLeft w:val="0"/>
      <w:marRight w:val="0"/>
      <w:marTop w:val="0"/>
      <w:marBottom w:val="0"/>
      <w:divBdr>
        <w:top w:val="none" w:sz="0" w:space="0" w:color="auto"/>
        <w:left w:val="none" w:sz="0" w:space="0" w:color="auto"/>
        <w:bottom w:val="none" w:sz="0" w:space="0" w:color="auto"/>
        <w:right w:val="none" w:sz="0" w:space="0" w:color="auto"/>
      </w:divBdr>
    </w:div>
    <w:div w:id="1948922307">
      <w:bodyDiv w:val="1"/>
      <w:marLeft w:val="0"/>
      <w:marRight w:val="0"/>
      <w:marTop w:val="0"/>
      <w:marBottom w:val="0"/>
      <w:divBdr>
        <w:top w:val="none" w:sz="0" w:space="0" w:color="auto"/>
        <w:left w:val="none" w:sz="0" w:space="0" w:color="auto"/>
        <w:bottom w:val="none" w:sz="0" w:space="0" w:color="auto"/>
        <w:right w:val="none" w:sz="0" w:space="0" w:color="auto"/>
      </w:divBdr>
      <w:divsChild>
        <w:div w:id="461652262">
          <w:marLeft w:val="0"/>
          <w:marRight w:val="0"/>
          <w:marTop w:val="0"/>
          <w:marBottom w:val="1002"/>
          <w:divBdr>
            <w:top w:val="none" w:sz="0" w:space="0" w:color="auto"/>
            <w:left w:val="none" w:sz="0" w:space="0" w:color="auto"/>
            <w:bottom w:val="none" w:sz="0" w:space="0" w:color="auto"/>
            <w:right w:val="none" w:sz="0" w:space="0" w:color="auto"/>
          </w:divBdr>
          <w:divsChild>
            <w:div w:id="1163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092">
      <w:bodyDiv w:val="1"/>
      <w:marLeft w:val="0"/>
      <w:marRight w:val="0"/>
      <w:marTop w:val="0"/>
      <w:marBottom w:val="0"/>
      <w:divBdr>
        <w:top w:val="none" w:sz="0" w:space="0" w:color="auto"/>
        <w:left w:val="none" w:sz="0" w:space="0" w:color="auto"/>
        <w:bottom w:val="none" w:sz="0" w:space="0" w:color="auto"/>
        <w:right w:val="none" w:sz="0" w:space="0" w:color="auto"/>
      </w:divBdr>
    </w:div>
    <w:div w:id="1970235399">
      <w:bodyDiv w:val="1"/>
      <w:marLeft w:val="0"/>
      <w:marRight w:val="0"/>
      <w:marTop w:val="0"/>
      <w:marBottom w:val="0"/>
      <w:divBdr>
        <w:top w:val="none" w:sz="0" w:space="0" w:color="auto"/>
        <w:left w:val="none" w:sz="0" w:space="0" w:color="auto"/>
        <w:bottom w:val="none" w:sz="0" w:space="0" w:color="auto"/>
        <w:right w:val="none" w:sz="0" w:space="0" w:color="auto"/>
      </w:divBdr>
    </w:div>
    <w:div w:id="1987465940">
      <w:bodyDiv w:val="1"/>
      <w:marLeft w:val="0"/>
      <w:marRight w:val="0"/>
      <w:marTop w:val="0"/>
      <w:marBottom w:val="0"/>
      <w:divBdr>
        <w:top w:val="none" w:sz="0" w:space="0" w:color="auto"/>
        <w:left w:val="none" w:sz="0" w:space="0" w:color="auto"/>
        <w:bottom w:val="none" w:sz="0" w:space="0" w:color="auto"/>
        <w:right w:val="none" w:sz="0" w:space="0" w:color="auto"/>
      </w:divBdr>
      <w:divsChild>
        <w:div w:id="1689596192">
          <w:marLeft w:val="0"/>
          <w:marRight w:val="0"/>
          <w:marTop w:val="150"/>
          <w:marBottom w:val="0"/>
          <w:divBdr>
            <w:top w:val="none" w:sz="0" w:space="0" w:color="auto"/>
            <w:left w:val="none" w:sz="0" w:space="0" w:color="auto"/>
            <w:bottom w:val="none" w:sz="0" w:space="0" w:color="auto"/>
            <w:right w:val="none" w:sz="0" w:space="0" w:color="auto"/>
          </w:divBdr>
          <w:divsChild>
            <w:div w:id="217479459">
              <w:marLeft w:val="0"/>
              <w:marRight w:val="0"/>
              <w:marTop w:val="300"/>
              <w:marBottom w:val="0"/>
              <w:divBdr>
                <w:top w:val="none" w:sz="0" w:space="0" w:color="auto"/>
                <w:left w:val="none" w:sz="0" w:space="0" w:color="auto"/>
                <w:bottom w:val="none" w:sz="0" w:space="0" w:color="auto"/>
                <w:right w:val="none" w:sz="0" w:space="0" w:color="auto"/>
              </w:divBdr>
            </w:div>
          </w:divsChild>
        </w:div>
        <w:div w:id="804808914">
          <w:marLeft w:val="0"/>
          <w:marRight w:val="0"/>
          <w:marTop w:val="1050"/>
          <w:marBottom w:val="0"/>
          <w:divBdr>
            <w:top w:val="none" w:sz="0" w:space="0" w:color="auto"/>
            <w:left w:val="none" w:sz="0" w:space="0" w:color="auto"/>
            <w:bottom w:val="none" w:sz="0" w:space="0" w:color="auto"/>
            <w:right w:val="none" w:sz="0" w:space="0" w:color="auto"/>
          </w:divBdr>
        </w:div>
      </w:divsChild>
    </w:div>
    <w:div w:id="2133743188">
      <w:bodyDiv w:val="1"/>
      <w:marLeft w:val="0"/>
      <w:marRight w:val="0"/>
      <w:marTop w:val="0"/>
      <w:marBottom w:val="0"/>
      <w:divBdr>
        <w:top w:val="none" w:sz="0" w:space="0" w:color="auto"/>
        <w:left w:val="none" w:sz="0" w:space="0" w:color="auto"/>
        <w:bottom w:val="none" w:sz="0" w:space="0" w:color="auto"/>
        <w:right w:val="none" w:sz="0" w:space="0" w:color="auto"/>
      </w:divBdr>
    </w:div>
    <w:div w:id="214626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16219</TotalTime>
  <Pages>46</Pages>
  <Words>63710</Words>
  <Characters>959</Characters>
  <Application>Microsoft Office Word</Application>
  <DocSecurity>0</DocSecurity>
  <Lines>7</Lines>
  <Paragraphs>129</Paragraphs>
  <ScaleCrop>false</ScaleCrop>
  <Company>Lenovo</Company>
  <LinksUpToDate>false</LinksUpToDate>
  <CharactersWithSpaces>64540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subject/>
  <dc:creator>lenovo</dc:creator>
  <cp:keywords/>
  <dc:description/>
  <cp:lastModifiedBy>微软中国</cp:lastModifiedBy>
  <cp:revision>45</cp:revision>
  <cp:lastPrinted>2024-10-08T02:41:00Z</cp:lastPrinted>
  <dcterms:created xsi:type="dcterms:W3CDTF">2022-02-09T08:09:00Z</dcterms:created>
  <dcterms:modified xsi:type="dcterms:W3CDTF">2024-10-08T03:43:00Z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